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41" w:type="dxa"/>
        <w:tblLayout w:type="fixed"/>
        <w:tblCellMar>
          <w:left w:w="0" w:type="dxa"/>
          <w:right w:w="0" w:type="dxa"/>
        </w:tblCellMar>
        <w:tblLook w:val="0000" w:firstRow="0" w:lastRow="0" w:firstColumn="0" w:lastColumn="0" w:noHBand="0" w:noVBand="0"/>
      </w:tblPr>
      <w:tblGrid>
        <w:gridCol w:w="9250"/>
        <w:gridCol w:w="1093"/>
      </w:tblGrid>
      <w:tr w:rsidR="003524B5" w14:paraId="713EE411" w14:textId="77777777">
        <w:tc>
          <w:tcPr>
            <w:tcW w:w="9250" w:type="dxa"/>
            <w:tcBorders>
              <w:top w:val="nil"/>
              <w:left w:val="nil"/>
              <w:bottom w:val="nil"/>
              <w:right w:val="nil"/>
            </w:tcBorders>
            <w:shd w:val="clear" w:color="auto" w:fill="C6D9F1"/>
          </w:tcPr>
          <w:p w14:paraId="4CA28E28" w14:textId="77777777" w:rsidR="003524B5" w:rsidRDefault="003524B5">
            <w:pPr>
              <w:widowControl w:val="0"/>
              <w:autoSpaceDE w:val="0"/>
              <w:autoSpaceDN w:val="0"/>
              <w:adjustRightInd w:val="0"/>
              <w:spacing w:before="80" w:after="0" w:line="240" w:lineRule="auto"/>
              <w:ind w:left="108" w:right="98"/>
              <w:jc w:val="center"/>
              <w:rPr>
                <w:rFonts w:ascii="Arial" w:hAnsi="Arial" w:cs="Arial"/>
                <w:b/>
                <w:bCs/>
                <w:color w:val="000000"/>
                <w:sz w:val="24"/>
                <w:szCs w:val="24"/>
              </w:rPr>
            </w:pPr>
            <w:r>
              <w:rPr>
                <w:rFonts w:ascii="Arial" w:hAnsi="Arial" w:cs="Arial"/>
                <w:b/>
                <w:bCs/>
                <w:color w:val="000000"/>
                <w:sz w:val="24"/>
                <w:szCs w:val="24"/>
              </w:rPr>
              <w:t>MARCHES PUBLICS</w:t>
            </w:r>
          </w:p>
          <w:p w14:paraId="13346A7A" w14:textId="77777777" w:rsidR="003524B5" w:rsidRDefault="003524B5">
            <w:pPr>
              <w:widowControl w:val="0"/>
              <w:autoSpaceDE w:val="0"/>
              <w:autoSpaceDN w:val="0"/>
              <w:adjustRightInd w:val="0"/>
              <w:spacing w:before="80" w:after="0" w:line="240" w:lineRule="auto"/>
              <w:ind w:left="108" w:right="98"/>
              <w:jc w:val="center"/>
              <w:rPr>
                <w:rFonts w:ascii="Arial" w:hAnsi="Arial" w:cs="Arial"/>
                <w:color w:val="000000"/>
                <w:sz w:val="24"/>
                <w:szCs w:val="24"/>
              </w:rPr>
            </w:pPr>
          </w:p>
          <w:p w14:paraId="5CE58AE8" w14:textId="77777777" w:rsidR="003524B5" w:rsidRDefault="003524B5">
            <w:pPr>
              <w:widowControl w:val="0"/>
              <w:autoSpaceDE w:val="0"/>
              <w:autoSpaceDN w:val="0"/>
              <w:adjustRightInd w:val="0"/>
              <w:spacing w:before="80" w:after="80" w:line="240" w:lineRule="auto"/>
              <w:ind w:left="108" w:right="98"/>
              <w:jc w:val="center"/>
              <w:rPr>
                <w:rFonts w:ascii="Arial" w:hAnsi="Arial" w:cs="Arial"/>
                <w:b/>
                <w:bCs/>
                <w:color w:val="000000"/>
                <w:sz w:val="28"/>
                <w:szCs w:val="28"/>
              </w:rPr>
            </w:pPr>
            <w:r>
              <w:rPr>
                <w:rFonts w:ascii="Arial" w:hAnsi="Arial" w:cs="Arial"/>
                <w:b/>
                <w:bCs/>
                <w:color w:val="000000"/>
                <w:sz w:val="28"/>
                <w:szCs w:val="28"/>
              </w:rPr>
              <w:t>DECLARATION DU CANDIDAT INDIVIDUEL</w:t>
            </w:r>
          </w:p>
          <w:p w14:paraId="6D0ED626" w14:textId="77777777" w:rsidR="003524B5" w:rsidRDefault="003524B5">
            <w:pPr>
              <w:widowControl w:val="0"/>
              <w:autoSpaceDE w:val="0"/>
              <w:autoSpaceDN w:val="0"/>
              <w:adjustRightInd w:val="0"/>
              <w:spacing w:after="80" w:line="240" w:lineRule="auto"/>
              <w:ind w:left="108" w:right="98"/>
              <w:jc w:val="center"/>
              <w:rPr>
                <w:rFonts w:ascii="Arial" w:hAnsi="Arial" w:cs="Arial"/>
                <w:sz w:val="24"/>
                <w:szCs w:val="24"/>
              </w:rPr>
            </w:pPr>
            <w:r>
              <w:rPr>
                <w:rFonts w:ascii="Arial" w:hAnsi="Arial" w:cs="Arial"/>
                <w:b/>
                <w:bCs/>
                <w:color w:val="000000"/>
                <w:sz w:val="28"/>
                <w:szCs w:val="28"/>
              </w:rPr>
              <w:t>OU DU MEMBRE DU GROUPEMENT</w:t>
            </w:r>
          </w:p>
        </w:tc>
        <w:tc>
          <w:tcPr>
            <w:tcW w:w="1093" w:type="dxa"/>
            <w:tcBorders>
              <w:top w:val="nil"/>
              <w:left w:val="nil"/>
              <w:bottom w:val="nil"/>
              <w:right w:val="nil"/>
            </w:tcBorders>
            <w:shd w:val="clear" w:color="auto" w:fill="C6D9F1"/>
          </w:tcPr>
          <w:p w14:paraId="6D3A50E9" w14:textId="77777777" w:rsidR="003524B5" w:rsidRDefault="003524B5">
            <w:pPr>
              <w:widowControl w:val="0"/>
              <w:autoSpaceDE w:val="0"/>
              <w:autoSpaceDN w:val="0"/>
              <w:adjustRightInd w:val="0"/>
              <w:spacing w:after="0" w:line="240" w:lineRule="auto"/>
              <w:ind w:left="118" w:right="85"/>
              <w:jc w:val="both"/>
              <w:rPr>
                <w:rFonts w:ascii="Arial" w:hAnsi="Arial" w:cs="Arial"/>
                <w:sz w:val="24"/>
                <w:szCs w:val="24"/>
              </w:rPr>
            </w:pPr>
            <w:r>
              <w:rPr>
                <w:rFonts w:ascii="Arial" w:hAnsi="Arial" w:cs="Arial"/>
                <w:b/>
                <w:bCs/>
                <w:color w:val="000000"/>
                <w:sz w:val="28"/>
                <w:szCs w:val="28"/>
              </w:rPr>
              <w:t>DC2</w:t>
            </w:r>
          </w:p>
        </w:tc>
      </w:tr>
    </w:tbl>
    <w:p w14:paraId="14C04FE6"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30C5D770"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1DDF62C7" w14:textId="77777777">
        <w:tc>
          <w:tcPr>
            <w:tcW w:w="10276" w:type="dxa"/>
            <w:tcBorders>
              <w:top w:val="nil"/>
              <w:left w:val="nil"/>
              <w:bottom w:val="nil"/>
              <w:right w:val="nil"/>
            </w:tcBorders>
            <w:shd w:val="clear" w:color="auto" w:fill="C6D9F1"/>
          </w:tcPr>
          <w:p w14:paraId="30E6B5F6"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A - Identification de l’acheteur</w:t>
            </w:r>
          </w:p>
        </w:tc>
      </w:tr>
    </w:tbl>
    <w:p w14:paraId="1DDD3FEA"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p w14:paraId="4BE9C2C2" w14:textId="77777777" w:rsidR="003524B5" w:rsidRPr="00A9212E" w:rsidRDefault="003524B5" w:rsidP="00A9212E">
      <w:pPr>
        <w:widowControl w:val="0"/>
        <w:tabs>
          <w:tab w:val="left" w:pos="392"/>
        </w:tabs>
        <w:autoSpaceDE w:val="0"/>
        <w:autoSpaceDN w:val="0"/>
        <w:adjustRightInd w:val="0"/>
        <w:spacing w:after="0" w:line="240" w:lineRule="auto"/>
        <w:ind w:left="111" w:right="106"/>
        <w:jc w:val="center"/>
        <w:rPr>
          <w:rFonts w:ascii="Arial" w:hAnsi="Arial" w:cs="Arial"/>
          <w:b/>
          <w:sz w:val="24"/>
          <w:szCs w:val="24"/>
        </w:rPr>
      </w:pPr>
      <w:r w:rsidRPr="00A9212E">
        <w:rPr>
          <w:rFonts w:ascii="Arial" w:hAnsi="Arial" w:cs="Arial"/>
          <w:b/>
          <w:color w:val="000000"/>
          <w:sz w:val="20"/>
          <w:szCs w:val="20"/>
        </w:rPr>
        <w:t>Université Lumière Lyon 2</w:t>
      </w:r>
    </w:p>
    <w:p w14:paraId="61E162A4" w14:textId="77777777" w:rsidR="003524B5" w:rsidRPr="00A9212E" w:rsidRDefault="00205164" w:rsidP="00A9212E">
      <w:pPr>
        <w:widowControl w:val="0"/>
        <w:tabs>
          <w:tab w:val="left" w:pos="392"/>
        </w:tabs>
        <w:autoSpaceDE w:val="0"/>
        <w:autoSpaceDN w:val="0"/>
        <w:adjustRightInd w:val="0"/>
        <w:spacing w:after="0" w:line="240" w:lineRule="auto"/>
        <w:ind w:left="111" w:right="106"/>
        <w:jc w:val="center"/>
        <w:rPr>
          <w:rFonts w:ascii="Arial" w:hAnsi="Arial" w:cs="Arial"/>
          <w:b/>
          <w:sz w:val="24"/>
          <w:szCs w:val="24"/>
        </w:rPr>
      </w:pPr>
      <w:r>
        <w:rPr>
          <w:rFonts w:ascii="Arial" w:hAnsi="Arial" w:cs="Arial"/>
          <w:b/>
          <w:color w:val="000000"/>
          <w:sz w:val="20"/>
          <w:szCs w:val="20"/>
        </w:rPr>
        <w:t>18 quai Claude Bernard</w:t>
      </w:r>
    </w:p>
    <w:p w14:paraId="1E922970" w14:textId="77777777" w:rsidR="003524B5" w:rsidRPr="00A9212E" w:rsidRDefault="003524B5" w:rsidP="00A9212E">
      <w:pPr>
        <w:widowControl w:val="0"/>
        <w:tabs>
          <w:tab w:val="left" w:pos="392"/>
        </w:tabs>
        <w:autoSpaceDE w:val="0"/>
        <w:autoSpaceDN w:val="0"/>
        <w:adjustRightInd w:val="0"/>
        <w:spacing w:after="0" w:line="240" w:lineRule="auto"/>
        <w:ind w:left="111" w:right="106"/>
        <w:jc w:val="center"/>
        <w:rPr>
          <w:rFonts w:ascii="Arial" w:hAnsi="Arial" w:cs="Arial"/>
          <w:b/>
          <w:sz w:val="24"/>
          <w:szCs w:val="24"/>
        </w:rPr>
      </w:pPr>
      <w:r w:rsidRPr="00A9212E">
        <w:rPr>
          <w:rFonts w:ascii="Arial" w:hAnsi="Arial" w:cs="Arial"/>
          <w:b/>
          <w:color w:val="000000"/>
          <w:sz w:val="20"/>
          <w:szCs w:val="20"/>
        </w:rPr>
        <w:t xml:space="preserve">69007 </w:t>
      </w:r>
      <w:r w:rsidR="00A9212E" w:rsidRPr="00A9212E">
        <w:rPr>
          <w:rFonts w:ascii="Arial" w:hAnsi="Arial" w:cs="Arial"/>
          <w:b/>
          <w:color w:val="000000"/>
          <w:sz w:val="20"/>
          <w:szCs w:val="20"/>
        </w:rPr>
        <w:t>Lyon</w:t>
      </w:r>
    </w:p>
    <w:p w14:paraId="684C6AD4"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p w14:paraId="56AB293F"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42A65B94" w14:textId="77777777">
        <w:tc>
          <w:tcPr>
            <w:tcW w:w="10276" w:type="dxa"/>
            <w:tcBorders>
              <w:top w:val="nil"/>
              <w:left w:val="nil"/>
              <w:bottom w:val="nil"/>
              <w:right w:val="nil"/>
            </w:tcBorders>
            <w:shd w:val="clear" w:color="auto" w:fill="C6D9F1"/>
          </w:tcPr>
          <w:p w14:paraId="7F5A34BE"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B - Objet du marché public</w:t>
            </w:r>
          </w:p>
        </w:tc>
      </w:tr>
    </w:tbl>
    <w:p w14:paraId="03140EAB"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14:paraId="338357B1" w14:textId="4D3E2A11" w:rsidR="00EA6F13" w:rsidRDefault="00EA6F13" w:rsidP="00EA6F13">
      <w:pPr>
        <w:widowControl w:val="0"/>
        <w:tabs>
          <w:tab w:val="left" w:pos="108"/>
          <w:tab w:val="left" w:pos="534"/>
        </w:tabs>
        <w:autoSpaceDE w:val="0"/>
        <w:autoSpaceDN w:val="0"/>
        <w:adjustRightInd w:val="0"/>
        <w:spacing w:after="0" w:line="240" w:lineRule="auto"/>
        <w:ind w:left="111" w:right="104"/>
        <w:jc w:val="both"/>
        <w:rPr>
          <w:rFonts w:ascii="Arial" w:hAnsi="Arial" w:cs="Arial"/>
          <w:sz w:val="24"/>
          <w:szCs w:val="24"/>
        </w:rPr>
      </w:pPr>
      <w:r>
        <w:rPr>
          <w:rFonts w:ascii="Arial" w:hAnsi="Arial" w:cs="Arial"/>
          <w:color w:val="000000"/>
          <w:sz w:val="20"/>
          <w:szCs w:val="20"/>
        </w:rPr>
        <w:t>Consultation n° 202</w:t>
      </w:r>
      <w:r w:rsidR="00CF3D55">
        <w:rPr>
          <w:rFonts w:ascii="Arial" w:hAnsi="Arial" w:cs="Arial"/>
          <w:color w:val="000000"/>
          <w:sz w:val="20"/>
          <w:szCs w:val="20"/>
        </w:rPr>
        <w:t>6</w:t>
      </w:r>
      <w:r w:rsidR="005658AB">
        <w:rPr>
          <w:rFonts w:ascii="Arial" w:hAnsi="Arial" w:cs="Arial"/>
          <w:color w:val="000000"/>
          <w:sz w:val="20"/>
          <w:szCs w:val="20"/>
        </w:rPr>
        <w:t>F</w:t>
      </w:r>
      <w:r>
        <w:rPr>
          <w:rFonts w:ascii="Arial" w:hAnsi="Arial" w:cs="Arial"/>
          <w:color w:val="000000"/>
          <w:sz w:val="20"/>
          <w:szCs w:val="20"/>
        </w:rPr>
        <w:t>2</w:t>
      </w:r>
      <w:r w:rsidR="00CF3D55">
        <w:rPr>
          <w:rFonts w:ascii="Arial" w:hAnsi="Arial" w:cs="Arial"/>
          <w:color w:val="000000"/>
          <w:sz w:val="20"/>
          <w:szCs w:val="20"/>
        </w:rPr>
        <w:t>6</w:t>
      </w:r>
      <w:r>
        <w:rPr>
          <w:rFonts w:ascii="Arial" w:hAnsi="Arial" w:cs="Arial"/>
          <w:color w:val="000000"/>
          <w:sz w:val="20"/>
          <w:szCs w:val="20"/>
        </w:rPr>
        <w:t>00</w:t>
      </w:r>
      <w:r w:rsidR="00CF3D55">
        <w:rPr>
          <w:rFonts w:ascii="Arial" w:hAnsi="Arial" w:cs="Arial"/>
          <w:color w:val="000000"/>
          <w:sz w:val="20"/>
          <w:szCs w:val="20"/>
        </w:rPr>
        <w:t>1</w:t>
      </w:r>
      <w:r>
        <w:rPr>
          <w:rFonts w:ascii="Arial" w:hAnsi="Arial" w:cs="Arial"/>
          <w:color w:val="000000"/>
          <w:sz w:val="20"/>
          <w:szCs w:val="20"/>
        </w:rPr>
        <w:t xml:space="preserve"> – </w:t>
      </w:r>
      <w:r w:rsidR="009D7AAE">
        <w:rPr>
          <w:rFonts w:ascii="Arial" w:hAnsi="Arial" w:cs="Arial"/>
          <w:color w:val="000000"/>
          <w:sz w:val="20"/>
          <w:szCs w:val="20"/>
        </w:rPr>
        <w:t>Fourniture de matériels et d’équipements de sport</w:t>
      </w:r>
    </w:p>
    <w:p w14:paraId="50C7E32A"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p w14:paraId="1F62A624"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La candidature est présentée :</w:t>
      </w:r>
    </w:p>
    <w:p w14:paraId="268C6B6D"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524B5" w14:paraId="2DD3995B"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401FED9"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0B9ACB43" w14:textId="77777777" w:rsidR="003524B5" w:rsidRDefault="003524B5">
            <w:pPr>
              <w:widowControl w:val="0"/>
              <w:tabs>
                <w:tab w:val="left" w:pos="108"/>
              </w:tabs>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14:paraId="4C7489B4"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marché public </w:t>
            </w:r>
            <w:r>
              <w:rPr>
                <w:rFonts w:ascii="Arial" w:hAnsi="Arial" w:cs="Arial"/>
                <w:i/>
                <w:iCs/>
                <w:color w:val="000000"/>
                <w:sz w:val="18"/>
                <w:szCs w:val="18"/>
              </w:rPr>
              <w:t xml:space="preserve">(en cas de non allotissement) </w:t>
            </w:r>
            <w:r>
              <w:rPr>
                <w:rFonts w:ascii="Arial" w:hAnsi="Arial" w:cs="Arial"/>
                <w:color w:val="000000"/>
                <w:sz w:val="20"/>
                <w:szCs w:val="20"/>
              </w:rPr>
              <w:t>;</w:t>
            </w:r>
          </w:p>
        </w:tc>
      </w:tr>
    </w:tbl>
    <w:p w14:paraId="29AEFF2B"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524B5" w14:paraId="5F23235F"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97FD68F"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vMerge w:val="restart"/>
            <w:tcBorders>
              <w:top w:val="nil"/>
              <w:left w:val="single" w:sz="4" w:space="0" w:color="000000"/>
              <w:bottom w:val="nil"/>
              <w:right w:val="nil"/>
            </w:tcBorders>
            <w:shd w:val="clear" w:color="auto" w:fill="FFFFFF"/>
          </w:tcPr>
          <w:p w14:paraId="7856FFCA"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vMerge w:val="restart"/>
            <w:tcBorders>
              <w:top w:val="nil"/>
              <w:left w:val="nil"/>
              <w:bottom w:val="nil"/>
              <w:right w:val="nil"/>
            </w:tcBorders>
            <w:shd w:val="clear" w:color="auto" w:fill="FFFFFF"/>
          </w:tcPr>
          <w:p w14:paraId="3C9FF267"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le lot n°……. </w:t>
            </w:r>
            <w:proofErr w:type="gramStart"/>
            <w:r>
              <w:rPr>
                <w:rFonts w:ascii="Arial" w:hAnsi="Arial" w:cs="Arial"/>
                <w:color w:val="000000"/>
                <w:sz w:val="20"/>
                <w:szCs w:val="20"/>
              </w:rPr>
              <w:t>ou</w:t>
            </w:r>
            <w:proofErr w:type="gramEnd"/>
            <w:r>
              <w:rPr>
                <w:rFonts w:ascii="Arial" w:hAnsi="Arial" w:cs="Arial"/>
                <w:color w:val="000000"/>
                <w:sz w:val="20"/>
                <w:szCs w:val="20"/>
              </w:rPr>
              <w:t xml:space="preserve"> les lots n°…………… de la procédure de passation du marché public ou de l’accord-cadre </w:t>
            </w:r>
            <w:r>
              <w:rPr>
                <w:rFonts w:ascii="Arial" w:hAnsi="Arial" w:cs="Arial"/>
                <w:i/>
                <w:iCs/>
                <w:color w:val="000000"/>
                <w:sz w:val="18"/>
                <w:szCs w:val="18"/>
              </w:rPr>
              <w:t>(en cas d’allotissement)</w:t>
            </w:r>
            <w:r>
              <w:rPr>
                <w:rFonts w:ascii="Arial" w:hAnsi="Arial" w:cs="Arial"/>
                <w:color w:val="000000"/>
                <w:sz w:val="20"/>
                <w:szCs w:val="20"/>
              </w:rPr>
              <w:t> ;</w:t>
            </w:r>
          </w:p>
        </w:tc>
      </w:tr>
      <w:tr w:rsidR="003524B5" w14:paraId="31BE5B5B" w14:textId="77777777">
        <w:tc>
          <w:tcPr>
            <w:tcW w:w="273" w:type="dxa"/>
            <w:tcBorders>
              <w:top w:val="single" w:sz="4" w:space="0" w:color="000000"/>
              <w:left w:val="nil"/>
              <w:bottom w:val="nil"/>
              <w:right w:val="nil"/>
            </w:tcBorders>
            <w:shd w:val="clear" w:color="auto" w:fill="FFFFFF"/>
          </w:tcPr>
          <w:p w14:paraId="6210D810"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
        </w:tc>
        <w:tc>
          <w:tcPr>
            <w:tcW w:w="294" w:type="dxa"/>
            <w:vMerge/>
            <w:tcBorders>
              <w:top w:val="nil"/>
              <w:left w:val="single" w:sz="4" w:space="0" w:color="000000"/>
              <w:bottom w:val="nil"/>
              <w:right w:val="nil"/>
            </w:tcBorders>
            <w:shd w:val="clear" w:color="auto" w:fill="FFFFFF"/>
          </w:tcPr>
          <w:p w14:paraId="3B3DD4E0"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9072" w:type="dxa"/>
            <w:vMerge/>
            <w:tcBorders>
              <w:top w:val="nil"/>
              <w:left w:val="nil"/>
              <w:bottom w:val="nil"/>
              <w:right w:val="nil"/>
            </w:tcBorders>
            <w:shd w:val="clear" w:color="auto" w:fill="FFFFFF"/>
          </w:tcPr>
          <w:p w14:paraId="4E1C60E7" w14:textId="77777777" w:rsidR="003524B5" w:rsidRDefault="003524B5">
            <w:pPr>
              <w:widowControl w:val="0"/>
              <w:autoSpaceDE w:val="0"/>
              <w:autoSpaceDN w:val="0"/>
              <w:adjustRightInd w:val="0"/>
              <w:spacing w:after="0" w:line="240" w:lineRule="auto"/>
              <w:rPr>
                <w:rFonts w:ascii="Arial" w:hAnsi="Arial" w:cs="Arial"/>
                <w:sz w:val="24"/>
                <w:szCs w:val="24"/>
              </w:rPr>
            </w:pPr>
          </w:p>
        </w:tc>
      </w:tr>
    </w:tbl>
    <w:p w14:paraId="6EC378F0"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683" w:type="dxa"/>
        <w:tblLayout w:type="fixed"/>
        <w:tblCellMar>
          <w:left w:w="0" w:type="dxa"/>
          <w:right w:w="0" w:type="dxa"/>
        </w:tblCellMar>
        <w:tblLook w:val="0000" w:firstRow="0" w:lastRow="0" w:firstColumn="0" w:lastColumn="0" w:noHBand="0" w:noVBand="0"/>
      </w:tblPr>
      <w:tblGrid>
        <w:gridCol w:w="273"/>
        <w:gridCol w:w="294"/>
        <w:gridCol w:w="9072"/>
      </w:tblGrid>
      <w:tr w:rsidR="003524B5" w14:paraId="1C54A102"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5C0388F2"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0EA98C33"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14:paraId="197443AA"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roofErr w:type="gramStart"/>
            <w:r>
              <w:rPr>
                <w:rFonts w:ascii="Arial" w:hAnsi="Arial" w:cs="Arial"/>
                <w:color w:val="000000"/>
                <w:sz w:val="20"/>
                <w:szCs w:val="20"/>
              </w:rPr>
              <w:t>pour</w:t>
            </w:r>
            <w:proofErr w:type="gramEnd"/>
            <w:r>
              <w:rPr>
                <w:rFonts w:ascii="Arial" w:hAnsi="Arial" w:cs="Arial"/>
                <w:color w:val="000000"/>
                <w:sz w:val="20"/>
                <w:szCs w:val="20"/>
              </w:rPr>
              <w:t xml:space="preserve"> tous les lots de la procédure de passation du marché public.</w:t>
            </w:r>
          </w:p>
        </w:tc>
      </w:tr>
    </w:tbl>
    <w:p w14:paraId="75B191CE"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38338200" w14:textId="77777777" w:rsidR="0005234C" w:rsidRDefault="0005234C">
      <w:pPr>
        <w:widowControl w:val="0"/>
        <w:autoSpaceDE w:val="0"/>
        <w:autoSpaceDN w:val="0"/>
        <w:adjustRightInd w:val="0"/>
        <w:spacing w:after="0" w:line="240" w:lineRule="auto"/>
        <w:ind w:left="111" w:right="106"/>
        <w:jc w:val="both"/>
        <w:rPr>
          <w:rFonts w:ascii="Arial" w:hAnsi="Arial" w:cs="Arial"/>
          <w:sz w:val="24"/>
          <w:szCs w:val="24"/>
        </w:rPr>
      </w:pPr>
    </w:p>
    <w:p w14:paraId="2B0EFEB6" w14:textId="77777777" w:rsidR="003524B5" w:rsidRPr="00C577F7" w:rsidRDefault="003524B5" w:rsidP="00C577F7">
      <w:pPr>
        <w:widowControl w:val="0"/>
        <w:tabs>
          <w:tab w:val="left" w:pos="5920"/>
        </w:tabs>
        <w:autoSpaceDE w:val="0"/>
        <w:autoSpaceDN w:val="0"/>
        <w:adjustRightInd w:val="0"/>
        <w:spacing w:after="0" w:line="240" w:lineRule="auto"/>
        <w:ind w:right="106"/>
        <w:jc w:val="both"/>
        <w:rPr>
          <w:rFonts w:ascii="Arial" w:hAnsi="Arial" w:cs="Arial"/>
          <w:sz w:val="24"/>
          <w:szCs w:val="24"/>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4D293684" w14:textId="77777777">
        <w:tc>
          <w:tcPr>
            <w:tcW w:w="10276" w:type="dxa"/>
            <w:tcBorders>
              <w:top w:val="nil"/>
              <w:left w:val="nil"/>
              <w:bottom w:val="nil"/>
              <w:right w:val="nil"/>
            </w:tcBorders>
            <w:shd w:val="clear" w:color="auto" w:fill="C6D9F1"/>
          </w:tcPr>
          <w:p w14:paraId="794E553E"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C - Identification du candidat individuel ou du membre du groupement.</w:t>
            </w:r>
          </w:p>
        </w:tc>
      </w:tr>
    </w:tbl>
    <w:p w14:paraId="411D3DB2"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19D4A40B"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C1 - Cas général :</w:t>
      </w:r>
    </w:p>
    <w:p w14:paraId="0DA5ED53"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318E4CE4"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 xml:space="preserve">- 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 issu d’un répertoire figurant dans la liste des </w:t>
      </w:r>
      <w:hyperlink r:id="rId7" w:tgtFrame="_blank" w:history="1">
        <w:r>
          <w:rPr>
            <w:rFonts w:ascii="Arial" w:hAnsi="Arial" w:cs="Arial"/>
            <w:color w:val="0000FF"/>
            <w:sz w:val="20"/>
            <w:szCs w:val="20"/>
            <w:u w:val="single"/>
          </w:rPr>
          <w:t>ICD</w:t>
        </w:r>
      </w:hyperlink>
      <w:r>
        <w:rPr>
          <w:rFonts w:ascii="Arial" w:hAnsi="Arial" w:cs="Arial"/>
          <w:color w:val="000000"/>
          <w:sz w:val="20"/>
          <w:szCs w:val="20"/>
        </w:rPr>
        <w:t xml:space="preserve"> :</w:t>
      </w:r>
    </w:p>
    <w:p w14:paraId="3B288219"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1C13C68F"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Nom commercial et dénomination sociale de l’unité ou de l’établissement qui exécutera la prestation :</w:t>
      </w:r>
    </w:p>
    <w:p w14:paraId="3DB52EBF"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ACF2436"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27AD08C1"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Adresses postale et du siège social (si elle est différente de l’adresse postale) :</w:t>
      </w:r>
    </w:p>
    <w:p w14:paraId="3435A590"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091D49CD"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43A4F1B3"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Adresse électronique :</w:t>
      </w:r>
    </w:p>
    <w:p w14:paraId="29D92AA8"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0B464594" w14:textId="77777777" w:rsidR="003524B5" w:rsidRDefault="001566E4" w:rsidP="001566E4">
      <w:pPr>
        <w:widowControl w:val="0"/>
        <w:tabs>
          <w:tab w:val="left" w:pos="6080"/>
        </w:tabs>
        <w:autoSpaceDE w:val="0"/>
        <w:autoSpaceDN w:val="0"/>
        <w:adjustRightInd w:val="0"/>
        <w:spacing w:after="0" w:line="240" w:lineRule="auto"/>
        <w:ind w:left="111" w:right="106"/>
        <w:jc w:val="both"/>
        <w:rPr>
          <w:rFonts w:ascii="Arial" w:hAnsi="Arial" w:cs="Arial"/>
          <w:color w:val="000000"/>
          <w:sz w:val="18"/>
          <w:szCs w:val="18"/>
        </w:rPr>
      </w:pPr>
      <w:r>
        <w:rPr>
          <w:rFonts w:ascii="Arial" w:hAnsi="Arial" w:cs="Arial"/>
          <w:color w:val="000000"/>
          <w:sz w:val="18"/>
          <w:szCs w:val="18"/>
        </w:rPr>
        <w:tab/>
      </w:r>
    </w:p>
    <w:p w14:paraId="21E7EA60"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Numéros de téléphone et de télécopie :</w:t>
      </w:r>
    </w:p>
    <w:p w14:paraId="591733C6"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A2A1708"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6BC28185" w14:textId="77777777" w:rsidR="003524B5" w:rsidRDefault="003524B5">
      <w:pPr>
        <w:widowControl w:val="0"/>
        <w:tabs>
          <w:tab w:val="left" w:pos="816"/>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Wingdings" w:hAnsi="Wingdings" w:cs="Wingdings"/>
          <w:color w:val="808080"/>
        </w:rPr>
        <w:t></w:t>
      </w:r>
      <w:r>
        <w:rPr>
          <w:rFonts w:ascii="Arial" w:hAnsi="Arial" w:cs="Arial"/>
          <w:color w:val="000000"/>
          <w:sz w:val="18"/>
          <w:szCs w:val="18"/>
        </w:rPr>
        <w:t xml:space="preserve"> Numéro SIRET, à défaut, un numéro d’identification européen ou international ou propre au pays d’origine de l’opérateur économique issu d’un répertoire figurant dans la liste des ICD :</w:t>
      </w:r>
    </w:p>
    <w:p w14:paraId="1FEFAF93" w14:textId="77777777" w:rsidR="003524B5" w:rsidRDefault="003524B5" w:rsidP="00EA6F13">
      <w:pPr>
        <w:widowControl w:val="0"/>
        <w:autoSpaceDE w:val="0"/>
        <w:autoSpaceDN w:val="0"/>
        <w:adjustRightInd w:val="0"/>
        <w:spacing w:after="0" w:line="240" w:lineRule="auto"/>
        <w:ind w:left="111" w:right="106"/>
        <w:jc w:val="center"/>
        <w:rPr>
          <w:rFonts w:ascii="Arial" w:hAnsi="Arial" w:cs="Arial"/>
          <w:color w:val="000000"/>
          <w:sz w:val="20"/>
          <w:szCs w:val="20"/>
        </w:rPr>
      </w:pPr>
    </w:p>
    <w:p w14:paraId="492F4F60"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Times New Roman" w:hAnsi="Times New Roman"/>
          <w:i/>
          <w:iCs/>
          <w:color w:val="000000"/>
          <w:sz w:val="20"/>
          <w:szCs w:val="20"/>
        </w:rPr>
        <w:t xml:space="preserve">- </w:t>
      </w:r>
      <w:r>
        <w:rPr>
          <w:rFonts w:ascii="Arial" w:hAnsi="Arial" w:cs="Arial"/>
          <w:color w:val="000000"/>
          <w:sz w:val="20"/>
          <w:szCs w:val="20"/>
        </w:rPr>
        <w:t xml:space="preserve">Forme juridique du candidat individuel ou du membre du groupement (entreprise individuelle, SA, SARL, EURL, </w:t>
      </w:r>
      <w:r>
        <w:rPr>
          <w:rFonts w:ascii="Arial" w:hAnsi="Arial" w:cs="Arial"/>
          <w:color w:val="000000"/>
          <w:sz w:val="20"/>
          <w:szCs w:val="20"/>
        </w:rPr>
        <w:lastRenderedPageBreak/>
        <w:t>association, établissement public, etc.) :</w:t>
      </w:r>
    </w:p>
    <w:p w14:paraId="3704FFD3"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55D71559" w14:textId="77777777" w:rsidR="003524B5" w:rsidRDefault="003524B5">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xml:space="preserve">- Le candidat est-il une micro, une petite ou une moyenne entreprise au sens de la recommandation de la Commission du 6 mai 2003 concernant la définition </w:t>
      </w:r>
      <w:r w:rsidR="00AB18D2">
        <w:rPr>
          <w:rFonts w:ascii="Arial" w:hAnsi="Arial" w:cs="Arial"/>
          <w:color w:val="000000"/>
          <w:sz w:val="20"/>
          <w:szCs w:val="20"/>
        </w:rPr>
        <w:t>des micros</w:t>
      </w:r>
      <w:r>
        <w:rPr>
          <w:rFonts w:ascii="Arial" w:hAnsi="Arial" w:cs="Arial"/>
          <w:color w:val="000000"/>
          <w:sz w:val="20"/>
          <w:szCs w:val="20"/>
        </w:rPr>
        <w:t>, petites et moyennes entreprises ou un artisan au sens au sens de l'article 19 de la loi du 5 juillet 1996 n° 96-603 modifiée relative au développement et à la promotion du commerce et de l’artisanat (Art. R. 2151-13 et R. 2351-12 du code de la commande publique) ?</w:t>
      </w:r>
    </w:p>
    <w:p w14:paraId="375ACD0D"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072"/>
      </w:tblGrid>
      <w:tr w:rsidR="003524B5" w14:paraId="4A938253"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31793DC5"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13438470"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p>
        </w:tc>
        <w:tc>
          <w:tcPr>
            <w:tcW w:w="9072" w:type="dxa"/>
            <w:tcBorders>
              <w:top w:val="nil"/>
              <w:left w:val="nil"/>
              <w:bottom w:val="nil"/>
              <w:right w:val="nil"/>
            </w:tcBorders>
            <w:shd w:val="clear" w:color="auto" w:fill="FFFFFF"/>
          </w:tcPr>
          <w:p w14:paraId="203C764F"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Oui</w:t>
            </w:r>
          </w:p>
        </w:tc>
      </w:tr>
      <w:tr w:rsidR="003524B5" w14:paraId="280BED0D" w14:textId="77777777">
        <w:tc>
          <w:tcPr>
            <w:tcW w:w="9639" w:type="dxa"/>
            <w:gridSpan w:val="3"/>
            <w:tcBorders>
              <w:top w:val="nil"/>
              <w:left w:val="nil"/>
              <w:bottom w:val="nil"/>
              <w:right w:val="nil"/>
            </w:tcBorders>
            <w:shd w:val="clear" w:color="auto" w:fill="FFFFFF"/>
          </w:tcPr>
          <w:p w14:paraId="17FB8AE3"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
        </w:tc>
      </w:tr>
      <w:tr w:rsidR="003524B5" w14:paraId="7F87BA8B"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6C91C33E"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2EFC1238"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p>
        </w:tc>
        <w:tc>
          <w:tcPr>
            <w:tcW w:w="9072" w:type="dxa"/>
            <w:tcBorders>
              <w:top w:val="nil"/>
              <w:left w:val="nil"/>
              <w:bottom w:val="nil"/>
              <w:right w:val="nil"/>
            </w:tcBorders>
            <w:shd w:val="clear" w:color="auto" w:fill="FFFFFF"/>
          </w:tcPr>
          <w:p w14:paraId="1753A904" w14:textId="77777777" w:rsidR="003524B5" w:rsidRDefault="003524B5">
            <w:pPr>
              <w:widowControl w:val="0"/>
              <w:autoSpaceDE w:val="0"/>
              <w:autoSpaceDN w:val="0"/>
              <w:adjustRightInd w:val="0"/>
              <w:spacing w:after="0" w:line="240" w:lineRule="auto"/>
              <w:ind w:left="115" w:right="89"/>
              <w:rPr>
                <w:rFonts w:ascii="Arial" w:hAnsi="Arial" w:cs="Arial"/>
                <w:sz w:val="24"/>
                <w:szCs w:val="24"/>
              </w:rPr>
            </w:pPr>
            <w:r>
              <w:rPr>
                <w:rFonts w:ascii="Arial" w:hAnsi="Arial" w:cs="Arial"/>
                <w:color w:val="000000"/>
                <w:sz w:val="20"/>
                <w:szCs w:val="20"/>
              </w:rPr>
              <w:t>Non.</w:t>
            </w:r>
          </w:p>
        </w:tc>
      </w:tr>
    </w:tbl>
    <w:p w14:paraId="150C5A43"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15EF883F"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214A8C71"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43FA7D54"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C2 - Cas particuliers :</w:t>
      </w:r>
    </w:p>
    <w:p w14:paraId="7BA6D4C8" w14:textId="77777777" w:rsidR="003524B5" w:rsidRDefault="003524B5">
      <w:pPr>
        <w:widowControl w:val="0"/>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Le candidat individuel ou le membre du groupement répondant à l’une des conditions qui suivent et postulant à un marché public autre que de défense ou de sécurité réservé en application des articles L. 2113-12, L. 2113-13 ou L. 2113-15 du code de la commande publique coche la case correspondant à sa situation. Le candidat individuel ou le membre du groupement répondant à l’une des conditions qui suivent et postulant à un marché public de défense ou de sécurité réservé en application de l’article L. 2313-6 du code de la commande publique coche la case correspondant à sa situation. 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l’article R. 2144-1 du code de la commande publique.</w:t>
      </w:r>
    </w:p>
    <w:p w14:paraId="4A3DF19E"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45" w:type="dxa"/>
        <w:tblLayout w:type="fixed"/>
        <w:tblCellMar>
          <w:left w:w="0" w:type="dxa"/>
          <w:right w:w="0" w:type="dxa"/>
        </w:tblCellMar>
        <w:tblLook w:val="0000" w:firstRow="0" w:lastRow="0" w:firstColumn="0" w:lastColumn="0" w:noHBand="0" w:noVBand="0"/>
      </w:tblPr>
      <w:tblGrid>
        <w:gridCol w:w="431"/>
        <w:gridCol w:w="360"/>
        <w:gridCol w:w="2966"/>
        <w:gridCol w:w="6520"/>
      </w:tblGrid>
      <w:tr w:rsidR="003524B5" w14:paraId="783A6128" w14:textId="77777777">
        <w:tc>
          <w:tcPr>
            <w:tcW w:w="10277" w:type="dxa"/>
            <w:gridSpan w:val="4"/>
            <w:tcBorders>
              <w:top w:val="single" w:sz="4" w:space="0" w:color="D9D9D9"/>
              <w:left w:val="single" w:sz="4" w:space="0" w:color="D9D9D9"/>
              <w:bottom w:val="single" w:sz="4" w:space="0" w:color="D9D9D9"/>
              <w:right w:val="single" w:sz="4" w:space="0" w:color="D9D9D9"/>
            </w:tcBorders>
            <w:shd w:val="clear" w:color="auto" w:fill="FFFFFF"/>
            <w:vAlign w:val="center"/>
          </w:tcPr>
          <w:p w14:paraId="456B2911" w14:textId="77777777" w:rsidR="003524B5" w:rsidRDefault="003524B5">
            <w:pPr>
              <w:widowControl w:val="0"/>
              <w:autoSpaceDE w:val="0"/>
              <w:autoSpaceDN w:val="0"/>
              <w:adjustRightInd w:val="0"/>
              <w:spacing w:after="0" w:line="240" w:lineRule="auto"/>
              <w:ind w:left="71" w:right="54"/>
              <w:jc w:val="center"/>
              <w:rPr>
                <w:rFonts w:ascii="Arial" w:hAnsi="Arial" w:cs="Arial"/>
                <w:b/>
                <w:bCs/>
                <w:color w:val="000000"/>
                <w:sz w:val="20"/>
                <w:szCs w:val="20"/>
              </w:rPr>
            </w:pPr>
            <w:r>
              <w:rPr>
                <w:rFonts w:ascii="Arial" w:hAnsi="Arial" w:cs="Arial"/>
                <w:b/>
                <w:bCs/>
                <w:color w:val="000000"/>
                <w:sz w:val="20"/>
                <w:szCs w:val="20"/>
              </w:rPr>
              <w:t>Statut du candidat individuel</w:t>
            </w:r>
          </w:p>
          <w:p w14:paraId="3B1355E1" w14:textId="77777777" w:rsidR="003524B5" w:rsidRDefault="003524B5">
            <w:pPr>
              <w:widowControl w:val="0"/>
              <w:autoSpaceDE w:val="0"/>
              <w:autoSpaceDN w:val="0"/>
              <w:adjustRightInd w:val="0"/>
              <w:spacing w:after="0" w:line="240" w:lineRule="auto"/>
              <w:ind w:left="71" w:right="54"/>
              <w:jc w:val="center"/>
              <w:rPr>
                <w:rFonts w:ascii="Arial" w:hAnsi="Arial" w:cs="Arial"/>
                <w:b/>
                <w:bCs/>
                <w:color w:val="000000"/>
                <w:sz w:val="20"/>
                <w:szCs w:val="20"/>
              </w:rPr>
            </w:pPr>
            <w:proofErr w:type="gramStart"/>
            <w:r>
              <w:rPr>
                <w:rFonts w:ascii="Arial" w:hAnsi="Arial" w:cs="Arial"/>
                <w:b/>
                <w:bCs/>
                <w:color w:val="000000"/>
                <w:sz w:val="20"/>
                <w:szCs w:val="20"/>
              </w:rPr>
              <w:t>ou</w:t>
            </w:r>
            <w:proofErr w:type="gramEnd"/>
            <w:r>
              <w:rPr>
                <w:rFonts w:ascii="Arial" w:hAnsi="Arial" w:cs="Arial"/>
                <w:b/>
                <w:bCs/>
                <w:color w:val="000000"/>
                <w:sz w:val="20"/>
                <w:szCs w:val="20"/>
              </w:rPr>
              <w:t xml:space="preserve"> du membre du groupement</w:t>
            </w:r>
          </w:p>
          <w:p w14:paraId="6FD2775F" w14:textId="77777777" w:rsidR="003524B5" w:rsidRDefault="003524B5">
            <w:pPr>
              <w:widowControl w:val="0"/>
              <w:autoSpaceDE w:val="0"/>
              <w:autoSpaceDN w:val="0"/>
              <w:adjustRightInd w:val="0"/>
              <w:spacing w:after="0" w:line="240" w:lineRule="auto"/>
              <w:ind w:left="71" w:right="54"/>
              <w:jc w:val="center"/>
              <w:rPr>
                <w:rFonts w:ascii="Arial" w:hAnsi="Arial" w:cs="Arial"/>
                <w:sz w:val="24"/>
                <w:szCs w:val="24"/>
              </w:rPr>
            </w:pPr>
          </w:p>
        </w:tc>
      </w:tr>
      <w:tr w:rsidR="003524B5" w14:paraId="2C5155F6"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72AE403A"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1.</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E2E549"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882F0DF" w14:textId="77777777" w:rsidR="003524B5" w:rsidRDefault="003524B5">
            <w:pPr>
              <w:widowControl w:val="0"/>
              <w:autoSpaceDE w:val="0"/>
              <w:autoSpaceDN w:val="0"/>
              <w:adjustRightInd w:val="0"/>
              <w:spacing w:after="0" w:line="240" w:lineRule="auto"/>
              <w:ind w:left="142" w:right="91"/>
              <w:rPr>
                <w:rFonts w:ascii="Arial" w:hAnsi="Arial" w:cs="Arial"/>
                <w:color w:val="000000"/>
                <w:sz w:val="20"/>
                <w:szCs w:val="20"/>
              </w:rPr>
            </w:pPr>
            <w:r>
              <w:rPr>
                <w:rFonts w:ascii="Arial" w:hAnsi="Arial" w:cs="Arial"/>
                <w:color w:val="000000"/>
                <w:sz w:val="20"/>
                <w:szCs w:val="20"/>
              </w:rPr>
              <w:t>Entreprise adaptée</w:t>
            </w:r>
          </w:p>
          <w:p w14:paraId="725F5C32" w14:textId="77777777" w:rsidR="003524B5" w:rsidRDefault="003524B5">
            <w:pPr>
              <w:widowControl w:val="0"/>
              <w:autoSpaceDE w:val="0"/>
              <w:autoSpaceDN w:val="0"/>
              <w:adjustRightInd w:val="0"/>
              <w:spacing w:after="0" w:line="240" w:lineRule="auto"/>
              <w:ind w:left="142" w:right="91"/>
              <w:rPr>
                <w:rFonts w:ascii="Arial" w:hAnsi="Arial" w:cs="Arial"/>
                <w:sz w:val="24"/>
                <w:szCs w:val="24"/>
              </w:rPr>
            </w:pPr>
            <w:r>
              <w:rPr>
                <w:rFonts w:ascii="Arial" w:hAnsi="Arial" w:cs="Arial"/>
                <w:color w:val="000000"/>
                <w:sz w:val="16"/>
                <w:szCs w:val="16"/>
              </w:rPr>
              <w:t>(</w:t>
            </w:r>
            <w:proofErr w:type="gramStart"/>
            <w:r>
              <w:rPr>
                <w:rFonts w:ascii="Arial" w:hAnsi="Arial" w:cs="Arial"/>
                <w:color w:val="000000"/>
                <w:sz w:val="16"/>
                <w:szCs w:val="16"/>
              </w:rPr>
              <w:t>art</w:t>
            </w:r>
            <w:proofErr w:type="gramEnd"/>
            <w:r w:rsidR="009D7AAE">
              <w:fldChar w:fldCharType="begin"/>
            </w:r>
            <w:r w:rsidR="009D7AAE">
              <w:instrText xml:space="preserve"> HYPERLINK "https://www.legifrance.gouv.fr/affichCodeArticle.do?cidTexte=LEGITEXT000006072050&amp;idArticle=LEGIARTI000006903712&amp;dateTexte=&amp;categorieLien=cid" \t "_blank" </w:instrText>
            </w:r>
            <w:r w:rsidR="009D7AAE">
              <w:fldChar w:fldCharType="separate"/>
            </w:r>
            <w:r>
              <w:rPr>
                <w:rFonts w:ascii="Arial" w:hAnsi="Arial" w:cs="Arial"/>
                <w:color w:val="0000FF"/>
                <w:sz w:val="16"/>
                <w:szCs w:val="16"/>
                <w:u w:val="single"/>
              </w:rPr>
              <w:t>. L. 5213-13</w:t>
            </w:r>
            <w:r w:rsidR="009D7AAE">
              <w:rPr>
                <w:rFonts w:ascii="Arial" w:hAnsi="Arial" w:cs="Arial"/>
                <w:color w:val="0000FF"/>
                <w:sz w:val="16"/>
                <w:szCs w:val="16"/>
                <w:u w:val="single"/>
              </w:rPr>
              <w:fldChar w:fldCharType="end"/>
            </w:r>
            <w:r>
              <w:rPr>
                <w:rFonts w:ascii="Arial" w:hAnsi="Arial" w:cs="Arial"/>
                <w:color w:val="000000"/>
                <w:sz w:val="16"/>
                <w:szCs w:val="16"/>
              </w:rPr>
              <w:t xml:space="preserve"> du code du travail)</w:t>
            </w:r>
            <w:r>
              <w:rPr>
                <w:rFonts w:ascii="Arial" w:hAnsi="Arial" w:cs="Arial"/>
                <w:color w:val="000000"/>
                <w:sz w:val="20"/>
                <w:szCs w:val="20"/>
              </w:rPr>
              <w:t xml:space="preserve">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4F60EB6A"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Le contrat d’objectif valant agrément ou un certificat administratif portant reconnaissance du statut d’entreprise adaptée délivré par les directions régionales chargées de l’emploi et de la formation professionnelle ou de structure équivalente sera à produire. Le cas échéant, indiquer l’adresse internet à laquelle ce document est accessible directement et gratuitement, ainsi que l’ensemble des renseignements nécessaires pour y accéder :</w:t>
            </w:r>
          </w:p>
          <w:p w14:paraId="54342815"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p>
          <w:p w14:paraId="6FF2A104"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4A180C2A"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17978EE3" w14:textId="77777777" w:rsidR="003524B5" w:rsidRDefault="003524B5">
            <w:pPr>
              <w:widowControl w:val="0"/>
              <w:autoSpaceDE w:val="0"/>
              <w:autoSpaceDN w:val="0"/>
              <w:adjustRightInd w:val="0"/>
              <w:spacing w:after="0" w:line="240" w:lineRule="auto"/>
              <w:ind w:left="295" w:right="261"/>
              <w:jc w:val="both"/>
              <w:rPr>
                <w:rFonts w:ascii="Arial" w:hAnsi="Arial" w:cs="Arial"/>
                <w:sz w:val="24"/>
                <w:szCs w:val="24"/>
              </w:rPr>
            </w:pPr>
          </w:p>
        </w:tc>
      </w:tr>
      <w:tr w:rsidR="003524B5" w14:paraId="076A101C"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475B7A62"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D9D9D9"/>
              <w:left w:val="nil"/>
              <w:bottom w:val="single" w:sz="4" w:space="0" w:color="000000"/>
              <w:right w:val="nil"/>
            </w:tcBorders>
            <w:shd w:val="clear" w:color="auto" w:fill="FFFFFF"/>
            <w:vAlign w:val="center"/>
          </w:tcPr>
          <w:p w14:paraId="1B72EE66"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23308F01"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18EAEBF0" w14:textId="77777777" w:rsidR="003524B5" w:rsidRDefault="003524B5">
            <w:pPr>
              <w:widowControl w:val="0"/>
              <w:autoSpaceDE w:val="0"/>
              <w:autoSpaceDN w:val="0"/>
              <w:adjustRightInd w:val="0"/>
              <w:spacing w:after="0" w:line="240" w:lineRule="auto"/>
              <w:rPr>
                <w:rFonts w:ascii="Arial" w:hAnsi="Arial" w:cs="Arial"/>
                <w:sz w:val="24"/>
                <w:szCs w:val="24"/>
              </w:rPr>
            </w:pPr>
          </w:p>
        </w:tc>
      </w:tr>
      <w:tr w:rsidR="003524B5" w14:paraId="64D47218"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0AF8C550" w14:textId="77777777" w:rsidR="003524B5" w:rsidRDefault="003524B5">
            <w:pPr>
              <w:widowControl w:val="0"/>
              <w:tabs>
                <w:tab w:val="left" w:pos="534"/>
              </w:tabs>
              <w:autoSpaceDE w:val="0"/>
              <w:autoSpaceDN w:val="0"/>
              <w:adjustRightInd w:val="0"/>
              <w:spacing w:after="0" w:line="240" w:lineRule="auto"/>
              <w:ind w:left="971" w:right="97"/>
              <w:rPr>
                <w:rFonts w:ascii="Arial" w:hAnsi="Arial" w:cs="Arial"/>
                <w:sz w:val="24"/>
                <w:szCs w:val="24"/>
              </w:rPr>
            </w:pPr>
            <w:r>
              <w:rPr>
                <w:rFonts w:ascii="Arial" w:hAnsi="Arial" w:cs="Arial"/>
                <w:b/>
                <w:bCs/>
                <w:color w:val="000000"/>
                <w:sz w:val="20"/>
                <w:szCs w:val="20"/>
              </w:rPr>
              <w:t>2.</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4B637F4" w14:textId="77777777" w:rsidR="003524B5" w:rsidRDefault="003524B5">
            <w:pPr>
              <w:widowControl w:val="0"/>
              <w:tabs>
                <w:tab w:val="left" w:pos="534"/>
              </w:tabs>
              <w:autoSpaceDE w:val="0"/>
              <w:autoSpaceDN w:val="0"/>
              <w:adjustRightInd w:val="0"/>
              <w:spacing w:after="0" w:line="240" w:lineRule="auto"/>
              <w:ind w:left="971"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5D8D2D5B" w14:textId="77777777" w:rsidR="003524B5" w:rsidRDefault="003524B5">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Etablissement et service d’aide par le travail</w:t>
            </w:r>
            <w:r>
              <w:rPr>
                <w:rFonts w:ascii="Arial" w:hAnsi="Arial" w:cs="Arial"/>
                <w:b/>
                <w:bCs/>
                <w:color w:val="000000"/>
                <w:sz w:val="20"/>
                <w:szCs w:val="20"/>
              </w:rPr>
              <w:t xml:space="preserve"> </w:t>
            </w:r>
            <w:r>
              <w:rPr>
                <w:rFonts w:ascii="Arial" w:hAnsi="Arial" w:cs="Arial"/>
                <w:color w:val="000000"/>
                <w:sz w:val="20"/>
                <w:szCs w:val="20"/>
              </w:rPr>
              <w:t>(</w:t>
            </w:r>
            <w:r>
              <w:rPr>
                <w:rFonts w:ascii="Arial" w:hAnsi="Arial" w:cs="Arial"/>
                <w:color w:val="000000"/>
                <w:sz w:val="16"/>
                <w:szCs w:val="16"/>
              </w:rPr>
              <w:t xml:space="preserve">article </w:t>
            </w:r>
            <w:hyperlink r:id="rId8" w:tgtFrame="_blank" w:history="1">
              <w:r>
                <w:rPr>
                  <w:rFonts w:ascii="Arial" w:hAnsi="Arial" w:cs="Arial"/>
                  <w:color w:val="0000FF"/>
                  <w:sz w:val="16"/>
                  <w:szCs w:val="16"/>
                  <w:u w:val="single"/>
                </w:rPr>
                <w:t>L. 344-2 et s</w:t>
              </w:r>
            </w:hyperlink>
            <w:r>
              <w:rPr>
                <w:rFonts w:ascii="Arial" w:hAnsi="Arial" w:cs="Arial"/>
                <w:color w:val="000000"/>
                <w:sz w:val="16"/>
                <w:szCs w:val="16"/>
              </w:rPr>
              <w:t xml:space="preserve">. </w:t>
            </w:r>
            <w:proofErr w:type="gramStart"/>
            <w:r>
              <w:rPr>
                <w:rFonts w:ascii="Arial" w:hAnsi="Arial" w:cs="Arial"/>
                <w:color w:val="000000"/>
                <w:sz w:val="16"/>
                <w:szCs w:val="16"/>
              </w:rPr>
              <w:t>du</w:t>
            </w:r>
            <w:proofErr w:type="gramEnd"/>
            <w:r>
              <w:rPr>
                <w:rFonts w:ascii="Arial" w:hAnsi="Arial" w:cs="Arial"/>
                <w:color w:val="000000"/>
                <w:sz w:val="16"/>
                <w:szCs w:val="16"/>
              </w:rPr>
              <w:t xml:space="preserve"> code de l’action sociale et des familles</w:t>
            </w:r>
            <w:r>
              <w:rPr>
                <w:rFonts w:ascii="Arial" w:hAnsi="Arial" w:cs="Arial"/>
                <w:color w:val="000000"/>
                <w:sz w:val="20"/>
                <w:szCs w:val="20"/>
              </w:rPr>
              <w:t>) 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0C11F239"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Indiquer ci-dessous la date de publication au recueil des actes administratifs de l’arrêté préfectoral portant autorisation de création :</w:t>
            </w:r>
          </w:p>
          <w:p w14:paraId="27863958"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p>
          <w:p w14:paraId="6352A721"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Lorsqu’il n’y a pas eu de publication de l’arrêté au recueil de actes administratifs, la preuve de la reconnaissance du statut d’établissement ou de service d’aide par le travail ou de structure équivalente sera à produire. Le cas échéant, indiquer l’adresse internet à laquelle cette preuve est accessible directement et gratuitement, ainsi que l’ensemble des renseignements nécessaires pour y accéder :</w:t>
            </w:r>
          </w:p>
          <w:p w14:paraId="74E285BC"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p>
          <w:p w14:paraId="31317AF4"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5246ADA5"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7C8065F5" w14:textId="77777777" w:rsidR="003524B5" w:rsidRDefault="003524B5">
            <w:pPr>
              <w:widowControl w:val="0"/>
              <w:autoSpaceDE w:val="0"/>
              <w:autoSpaceDN w:val="0"/>
              <w:adjustRightInd w:val="0"/>
              <w:spacing w:after="0" w:line="240" w:lineRule="auto"/>
              <w:ind w:left="295" w:right="261"/>
              <w:jc w:val="both"/>
              <w:rPr>
                <w:rFonts w:ascii="Arial" w:hAnsi="Arial" w:cs="Arial"/>
                <w:sz w:val="24"/>
                <w:szCs w:val="24"/>
              </w:rPr>
            </w:pPr>
          </w:p>
        </w:tc>
      </w:tr>
      <w:tr w:rsidR="003524B5" w14:paraId="56EB90F6"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4529F9EE"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7665F8EC"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410B714B"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6F0611F3" w14:textId="77777777" w:rsidR="003524B5" w:rsidRDefault="003524B5">
            <w:pPr>
              <w:widowControl w:val="0"/>
              <w:autoSpaceDE w:val="0"/>
              <w:autoSpaceDN w:val="0"/>
              <w:adjustRightInd w:val="0"/>
              <w:spacing w:after="0" w:line="240" w:lineRule="auto"/>
              <w:rPr>
                <w:rFonts w:ascii="Arial" w:hAnsi="Arial" w:cs="Arial"/>
                <w:sz w:val="24"/>
                <w:szCs w:val="24"/>
              </w:rPr>
            </w:pPr>
          </w:p>
        </w:tc>
      </w:tr>
      <w:tr w:rsidR="003524B5" w14:paraId="099B832D"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2625069C"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3.</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57B4EF5"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1691075D" w14:textId="77777777" w:rsidR="003524B5" w:rsidRDefault="003524B5">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Structures d’insertion par l’activité économique (</w:t>
            </w:r>
            <w:r>
              <w:rPr>
                <w:rFonts w:ascii="Arial" w:hAnsi="Arial" w:cs="Arial"/>
                <w:color w:val="000000"/>
                <w:sz w:val="16"/>
                <w:szCs w:val="16"/>
              </w:rPr>
              <w:t xml:space="preserve">article </w:t>
            </w:r>
            <w:hyperlink r:id="rId9" w:tgtFrame="_blank" w:history="1">
              <w:r>
                <w:rPr>
                  <w:rFonts w:ascii="Arial" w:hAnsi="Arial" w:cs="Arial"/>
                  <w:color w:val="0000FF"/>
                  <w:sz w:val="16"/>
                  <w:szCs w:val="16"/>
                  <w:u w:val="single"/>
                </w:rPr>
                <w:t>L.5132-4</w:t>
              </w:r>
            </w:hyperlink>
            <w:r>
              <w:rPr>
                <w:rFonts w:ascii="Arial" w:hAnsi="Arial" w:cs="Arial"/>
                <w:color w:val="000000"/>
                <w:sz w:val="16"/>
                <w:szCs w:val="16"/>
              </w:rPr>
              <w:t xml:space="preserve"> du code du travail) </w:t>
            </w:r>
            <w:r>
              <w:rPr>
                <w:rFonts w:ascii="Arial" w:hAnsi="Arial" w:cs="Arial"/>
                <w:color w:val="000000"/>
                <w:sz w:val="20"/>
                <w:szCs w:val="20"/>
              </w:rPr>
              <w:t>ou structures équivalentes</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54D44616"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reconnaissance du statut de structure d’insertion par l’activité économique ou de structure équivalente sera à produire. Le cas échéant, indiquer l’adresse internet à laquelle cette preuve est accessible directement et gratuitement, ainsi que l’ensemble des renseignements nécessaires pour y accéder :</w:t>
            </w:r>
          </w:p>
          <w:p w14:paraId="6E91A8E2"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p>
          <w:p w14:paraId="6508DFB5"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207B1B77"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2DD96F9C" w14:textId="77777777" w:rsidR="003524B5" w:rsidRDefault="003524B5">
            <w:pPr>
              <w:widowControl w:val="0"/>
              <w:autoSpaceDE w:val="0"/>
              <w:autoSpaceDN w:val="0"/>
              <w:adjustRightInd w:val="0"/>
              <w:spacing w:after="0" w:line="240" w:lineRule="auto"/>
              <w:ind w:left="295" w:right="261"/>
              <w:jc w:val="both"/>
              <w:rPr>
                <w:rFonts w:ascii="Arial" w:hAnsi="Arial" w:cs="Arial"/>
                <w:sz w:val="24"/>
                <w:szCs w:val="24"/>
              </w:rPr>
            </w:pPr>
          </w:p>
        </w:tc>
      </w:tr>
      <w:tr w:rsidR="003524B5" w14:paraId="69341A31"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2E03FE1C"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000000"/>
              <w:right w:val="nil"/>
            </w:tcBorders>
            <w:shd w:val="clear" w:color="auto" w:fill="FFFFFF"/>
            <w:vAlign w:val="center"/>
          </w:tcPr>
          <w:p w14:paraId="6A384AD1"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0C9B1B2E"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356E72BA" w14:textId="77777777" w:rsidR="003524B5" w:rsidRDefault="003524B5">
            <w:pPr>
              <w:widowControl w:val="0"/>
              <w:autoSpaceDE w:val="0"/>
              <w:autoSpaceDN w:val="0"/>
              <w:adjustRightInd w:val="0"/>
              <w:spacing w:after="0" w:line="240" w:lineRule="auto"/>
              <w:rPr>
                <w:rFonts w:ascii="Arial" w:hAnsi="Arial" w:cs="Arial"/>
                <w:sz w:val="24"/>
                <w:szCs w:val="24"/>
              </w:rPr>
            </w:pPr>
          </w:p>
        </w:tc>
      </w:tr>
      <w:tr w:rsidR="003524B5" w14:paraId="18CE8C41" w14:textId="77777777">
        <w:tc>
          <w:tcPr>
            <w:tcW w:w="431" w:type="dxa"/>
            <w:vMerge w:val="restart"/>
            <w:tcBorders>
              <w:top w:val="single" w:sz="4" w:space="0" w:color="D9D9D9"/>
              <w:left w:val="single" w:sz="4" w:space="0" w:color="D9D9D9"/>
              <w:bottom w:val="single" w:sz="4" w:space="0" w:color="D9D9D9"/>
              <w:right w:val="single" w:sz="4" w:space="0" w:color="000000"/>
            </w:tcBorders>
            <w:shd w:val="clear" w:color="auto" w:fill="FFFFFF"/>
          </w:tcPr>
          <w:p w14:paraId="0EDDB4BA"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r>
              <w:rPr>
                <w:rFonts w:ascii="Arial" w:hAnsi="Arial" w:cs="Arial"/>
                <w:b/>
                <w:bCs/>
                <w:color w:val="000000"/>
                <w:sz w:val="20"/>
                <w:szCs w:val="20"/>
              </w:rPr>
              <w:t>4.</w:t>
            </w:r>
          </w:p>
        </w:tc>
        <w:tc>
          <w:tcPr>
            <w:tcW w:w="36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A6AFEC3" w14:textId="77777777" w:rsidR="003524B5" w:rsidRDefault="003524B5">
            <w:pPr>
              <w:widowControl w:val="0"/>
              <w:tabs>
                <w:tab w:val="left" w:pos="534"/>
              </w:tabs>
              <w:autoSpaceDE w:val="0"/>
              <w:autoSpaceDN w:val="0"/>
              <w:adjustRightInd w:val="0"/>
              <w:spacing w:after="0" w:line="240" w:lineRule="auto"/>
              <w:ind w:left="788" w:right="97"/>
              <w:rPr>
                <w:rFonts w:ascii="Arial" w:hAnsi="Arial" w:cs="Arial"/>
                <w:sz w:val="24"/>
                <w:szCs w:val="24"/>
              </w:rPr>
            </w:pPr>
          </w:p>
        </w:tc>
        <w:tc>
          <w:tcPr>
            <w:tcW w:w="2966" w:type="dxa"/>
            <w:vMerge w:val="restart"/>
            <w:tcBorders>
              <w:top w:val="single" w:sz="4" w:space="0" w:color="D9D9D9"/>
              <w:left w:val="single" w:sz="4" w:space="0" w:color="000000"/>
              <w:bottom w:val="single" w:sz="4" w:space="0" w:color="D9D9D9"/>
              <w:right w:val="single" w:sz="4" w:space="0" w:color="D9D9D9"/>
            </w:tcBorders>
            <w:shd w:val="clear" w:color="auto" w:fill="FFFFFF"/>
          </w:tcPr>
          <w:p w14:paraId="25BC6BB6" w14:textId="77777777" w:rsidR="003524B5" w:rsidRDefault="003524B5">
            <w:pPr>
              <w:widowControl w:val="0"/>
              <w:tabs>
                <w:tab w:val="left" w:pos="534"/>
              </w:tabs>
              <w:autoSpaceDE w:val="0"/>
              <w:autoSpaceDN w:val="0"/>
              <w:adjustRightInd w:val="0"/>
              <w:spacing w:after="0" w:line="240" w:lineRule="auto"/>
              <w:ind w:left="142" w:right="91"/>
              <w:rPr>
                <w:rFonts w:ascii="Arial" w:hAnsi="Arial" w:cs="Arial"/>
                <w:sz w:val="24"/>
                <w:szCs w:val="24"/>
              </w:rPr>
            </w:pPr>
            <w:r>
              <w:rPr>
                <w:rFonts w:ascii="Arial" w:hAnsi="Arial" w:cs="Arial"/>
                <w:color w:val="000000"/>
                <w:sz w:val="20"/>
                <w:szCs w:val="20"/>
              </w:rPr>
              <w:t xml:space="preserve">Entreprises de l’économie sociale et solidaire </w:t>
            </w:r>
            <w:r>
              <w:rPr>
                <w:rFonts w:ascii="Arial" w:hAnsi="Arial" w:cs="Arial"/>
                <w:color w:val="000000"/>
                <w:sz w:val="16"/>
                <w:szCs w:val="16"/>
              </w:rPr>
              <w:t>(</w:t>
            </w:r>
            <w:hyperlink r:id="rId10" w:tgtFrame="_blank" w:history="1">
              <w:r>
                <w:rPr>
                  <w:rFonts w:ascii="Arial" w:hAnsi="Arial" w:cs="Arial"/>
                  <w:color w:val="0000FF"/>
                  <w:sz w:val="16"/>
                  <w:szCs w:val="16"/>
                  <w:u w:val="single"/>
                </w:rPr>
                <w:t>article 1</w:t>
              </w:r>
              <w:r>
                <w:rPr>
                  <w:rFonts w:ascii="Arial" w:hAnsi="Arial" w:cs="Arial"/>
                  <w:color w:val="0000FF"/>
                  <w:sz w:val="10"/>
                  <w:szCs w:val="10"/>
                  <w:u w:val="single"/>
                </w:rPr>
                <w:t>er</w:t>
              </w:r>
            </w:hyperlink>
            <w:r>
              <w:rPr>
                <w:rFonts w:ascii="Arial" w:hAnsi="Arial" w:cs="Arial"/>
                <w:color w:val="000000"/>
                <w:sz w:val="16"/>
                <w:szCs w:val="16"/>
              </w:rPr>
              <w:t xml:space="preserve"> de la loi 2014-856 du 31 juillet 2014) </w:t>
            </w:r>
            <w:r>
              <w:rPr>
                <w:rFonts w:ascii="Arial" w:hAnsi="Arial" w:cs="Arial"/>
                <w:color w:val="000000"/>
                <w:sz w:val="20"/>
                <w:szCs w:val="20"/>
              </w:rPr>
              <w:t>ou structures équivalentes (sauf marché de défense ou de sécurité)</w:t>
            </w:r>
          </w:p>
        </w:tc>
        <w:tc>
          <w:tcPr>
            <w:tcW w:w="6520" w:type="dxa"/>
            <w:vMerge w:val="restart"/>
            <w:tcBorders>
              <w:top w:val="single" w:sz="4" w:space="0" w:color="D9D9D9"/>
              <w:left w:val="single" w:sz="4" w:space="0" w:color="D9D9D9"/>
              <w:bottom w:val="single" w:sz="4" w:space="0" w:color="D9D9D9"/>
              <w:right w:val="single" w:sz="4" w:space="0" w:color="D9D9D9"/>
            </w:tcBorders>
            <w:shd w:val="clear" w:color="auto" w:fill="FFFFFF"/>
            <w:vAlign w:val="center"/>
          </w:tcPr>
          <w:p w14:paraId="487CFC09"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r>
              <w:rPr>
                <w:rFonts w:ascii="Arial" w:hAnsi="Arial" w:cs="Arial"/>
                <w:color w:val="000000"/>
                <w:sz w:val="16"/>
                <w:szCs w:val="16"/>
              </w:rPr>
              <w:t>La preuve de la qualification d’entreprise de l’économie sociale et solidaire ou de structure équivalente sera à produire. Le cas échéant, indiquer l’adresse internet à laquelle cette preuve est accessible directement et gratuitement, ainsi que l’ensemble des renseignements nécessaires pour y accéder :</w:t>
            </w:r>
          </w:p>
          <w:p w14:paraId="7DDDB3B7" w14:textId="77777777" w:rsidR="003524B5" w:rsidRDefault="003524B5">
            <w:pPr>
              <w:widowControl w:val="0"/>
              <w:autoSpaceDE w:val="0"/>
              <w:autoSpaceDN w:val="0"/>
              <w:adjustRightInd w:val="0"/>
              <w:spacing w:after="0" w:line="240" w:lineRule="auto"/>
              <w:ind w:left="295" w:right="261"/>
              <w:jc w:val="both"/>
              <w:rPr>
                <w:rFonts w:ascii="Arial" w:hAnsi="Arial" w:cs="Arial"/>
                <w:color w:val="000000"/>
                <w:sz w:val="16"/>
                <w:szCs w:val="16"/>
              </w:rPr>
            </w:pPr>
          </w:p>
          <w:p w14:paraId="3D447A80"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Adresse internet :</w:t>
            </w:r>
          </w:p>
          <w:p w14:paraId="071C66A2" w14:textId="77777777" w:rsidR="003524B5" w:rsidRDefault="003524B5">
            <w:pPr>
              <w:widowControl w:val="0"/>
              <w:numPr>
                <w:ilvl w:val="0"/>
                <w:numId w:val="2"/>
              </w:numPr>
              <w:tabs>
                <w:tab w:val="clear" w:pos="108"/>
                <w:tab w:val="left" w:pos="530"/>
              </w:tabs>
              <w:autoSpaceDE w:val="0"/>
              <w:autoSpaceDN w:val="0"/>
              <w:adjustRightInd w:val="0"/>
              <w:spacing w:after="0" w:line="240" w:lineRule="auto"/>
              <w:ind w:left="530"/>
              <w:jc w:val="both"/>
              <w:rPr>
                <w:rFonts w:ascii="Arial" w:hAnsi="Arial" w:cs="Arial"/>
                <w:sz w:val="24"/>
                <w:szCs w:val="24"/>
              </w:rPr>
            </w:pPr>
            <w:r>
              <w:rPr>
                <w:rFonts w:ascii="Arial" w:hAnsi="Arial" w:cs="Arial"/>
                <w:color w:val="000000"/>
                <w:sz w:val="12"/>
                <w:szCs w:val="12"/>
              </w:rPr>
              <w:t>Renseignements nécessaires pour y accéder :</w:t>
            </w:r>
          </w:p>
          <w:p w14:paraId="6799F811" w14:textId="77777777" w:rsidR="003524B5" w:rsidRDefault="003524B5">
            <w:pPr>
              <w:widowControl w:val="0"/>
              <w:autoSpaceDE w:val="0"/>
              <w:autoSpaceDN w:val="0"/>
              <w:adjustRightInd w:val="0"/>
              <w:spacing w:after="0" w:line="240" w:lineRule="auto"/>
              <w:ind w:left="295" w:right="261"/>
              <w:jc w:val="both"/>
              <w:rPr>
                <w:rFonts w:ascii="Arial" w:hAnsi="Arial" w:cs="Arial"/>
                <w:sz w:val="24"/>
                <w:szCs w:val="24"/>
              </w:rPr>
            </w:pPr>
          </w:p>
        </w:tc>
      </w:tr>
      <w:tr w:rsidR="003524B5" w14:paraId="5FAF36EE" w14:textId="77777777">
        <w:tc>
          <w:tcPr>
            <w:tcW w:w="431" w:type="dxa"/>
            <w:vMerge/>
            <w:tcBorders>
              <w:top w:val="single" w:sz="4" w:space="0" w:color="D9D9D9"/>
              <w:left w:val="single" w:sz="4" w:space="0" w:color="D9D9D9"/>
              <w:bottom w:val="single" w:sz="4" w:space="0" w:color="D9D9D9"/>
              <w:right w:val="single" w:sz="4" w:space="0" w:color="000000"/>
            </w:tcBorders>
            <w:shd w:val="clear" w:color="auto" w:fill="FFFFFF"/>
          </w:tcPr>
          <w:p w14:paraId="46E7588E"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360" w:type="dxa"/>
            <w:tcBorders>
              <w:top w:val="single" w:sz="4" w:space="0" w:color="000000"/>
              <w:left w:val="nil"/>
              <w:bottom w:val="single" w:sz="4" w:space="0" w:color="D9D9D9"/>
              <w:right w:val="nil"/>
            </w:tcBorders>
            <w:shd w:val="clear" w:color="auto" w:fill="FFFFFF"/>
          </w:tcPr>
          <w:p w14:paraId="343D093E"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2966" w:type="dxa"/>
            <w:vMerge/>
            <w:tcBorders>
              <w:top w:val="single" w:sz="4" w:space="0" w:color="D9D9D9"/>
              <w:left w:val="single" w:sz="4" w:space="0" w:color="000000"/>
              <w:bottom w:val="single" w:sz="4" w:space="0" w:color="D9D9D9"/>
              <w:right w:val="single" w:sz="4" w:space="0" w:color="D9D9D9"/>
            </w:tcBorders>
            <w:shd w:val="clear" w:color="auto" w:fill="FFFFFF"/>
          </w:tcPr>
          <w:p w14:paraId="24985835" w14:textId="77777777" w:rsidR="003524B5" w:rsidRDefault="003524B5">
            <w:pPr>
              <w:widowControl w:val="0"/>
              <w:autoSpaceDE w:val="0"/>
              <w:autoSpaceDN w:val="0"/>
              <w:adjustRightInd w:val="0"/>
              <w:spacing w:after="0" w:line="240" w:lineRule="auto"/>
              <w:rPr>
                <w:rFonts w:ascii="Arial" w:hAnsi="Arial" w:cs="Arial"/>
                <w:sz w:val="24"/>
                <w:szCs w:val="24"/>
              </w:rPr>
            </w:pPr>
          </w:p>
        </w:tc>
        <w:tc>
          <w:tcPr>
            <w:tcW w:w="6520" w:type="dxa"/>
            <w:vMerge/>
            <w:tcBorders>
              <w:top w:val="single" w:sz="4" w:space="0" w:color="D9D9D9"/>
              <w:left w:val="single" w:sz="4" w:space="0" w:color="D9D9D9"/>
              <w:bottom w:val="single" w:sz="4" w:space="0" w:color="D9D9D9"/>
              <w:right w:val="single" w:sz="4" w:space="0" w:color="D9D9D9"/>
            </w:tcBorders>
            <w:shd w:val="clear" w:color="auto" w:fill="FFFFFF"/>
            <w:vAlign w:val="center"/>
          </w:tcPr>
          <w:p w14:paraId="037CA414" w14:textId="77777777" w:rsidR="003524B5" w:rsidRDefault="003524B5">
            <w:pPr>
              <w:widowControl w:val="0"/>
              <w:autoSpaceDE w:val="0"/>
              <w:autoSpaceDN w:val="0"/>
              <w:adjustRightInd w:val="0"/>
              <w:spacing w:after="0" w:line="240" w:lineRule="auto"/>
              <w:rPr>
                <w:rFonts w:ascii="Arial" w:hAnsi="Arial" w:cs="Arial"/>
                <w:sz w:val="24"/>
                <w:szCs w:val="24"/>
              </w:rPr>
            </w:pPr>
          </w:p>
        </w:tc>
      </w:tr>
    </w:tbl>
    <w:p w14:paraId="5FDB33FB"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p w14:paraId="7766171F" w14:textId="77777777" w:rsidR="00EA6F13" w:rsidRDefault="00EA6F13">
      <w:pPr>
        <w:widowControl w:val="0"/>
        <w:autoSpaceDE w:val="0"/>
        <w:autoSpaceDN w:val="0"/>
        <w:adjustRightInd w:val="0"/>
        <w:spacing w:after="0" w:line="240" w:lineRule="auto"/>
        <w:ind w:left="111" w:right="106"/>
        <w:rPr>
          <w:rFonts w:ascii="Arial" w:hAnsi="Arial" w:cs="Arial"/>
          <w:color w:val="000000"/>
          <w:sz w:val="20"/>
          <w:szCs w:val="20"/>
        </w:rPr>
      </w:pPr>
    </w:p>
    <w:p w14:paraId="2291F288"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C3 - Cas spécifiques relatifs aux conditions de participations</w:t>
      </w:r>
    </w:p>
    <w:p w14:paraId="5411FF08"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5171B584"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1. Lorsque le candidat est inscrit sur une liste officielle d’opérateurs économiques agréés au sens de l’article R. 2143-15 du code de la commande publique et que l’acheteur est un pouvoir adjudicateur ou au sens de des articles R. 2343-16 à R. 2343-17 du même code, que l’acheteur soit un pouvoir adjudicateur ou une entité adjudicatrice :</w:t>
      </w:r>
    </w:p>
    <w:p w14:paraId="124D5A1B"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6"/>
          <w:szCs w:val="16"/>
        </w:rPr>
      </w:pPr>
    </w:p>
    <w:p w14:paraId="3C86666C"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Indication du nom de la liste officielle :</w:t>
      </w:r>
    </w:p>
    <w:p w14:paraId="0B1401F2"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199B6A0C"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7A400C9F"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Références sur lesquelles l’inscription ou la certification est basée et, le cas échéant, la classification sur la liste :</w:t>
      </w:r>
    </w:p>
    <w:p w14:paraId="06312DCC"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i/>
          <w:iCs/>
          <w:color w:val="000000"/>
          <w:sz w:val="14"/>
          <w:szCs w:val="14"/>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27B68C4E"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213151B9"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7C18E152"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Le cas échéant, adresse internet à laquelle le certificat d’inscription sur cette liste officielle est accessible directement et gratuitement, ainsi que l’ensemble des renseignements nécessaires pour y accéder :</w:t>
      </w:r>
    </w:p>
    <w:p w14:paraId="6189130E" w14:textId="77777777" w:rsidR="003524B5" w:rsidRDefault="003524B5">
      <w:pPr>
        <w:widowControl w:val="0"/>
        <w:tabs>
          <w:tab w:val="left" w:pos="2268"/>
          <w:tab w:val="center" w:pos="4644"/>
          <w:tab w:val="right" w:pos="9180"/>
        </w:tabs>
        <w:autoSpaceDE w:val="0"/>
        <w:autoSpaceDN w:val="0"/>
        <w:adjustRightInd w:val="0"/>
        <w:spacing w:after="0" w:line="240" w:lineRule="auto"/>
        <w:ind w:left="395" w:right="106"/>
        <w:jc w:val="both"/>
        <w:rPr>
          <w:rFonts w:ascii="Arial" w:hAnsi="Arial" w:cs="Arial"/>
          <w:color w:val="000000"/>
          <w:sz w:val="16"/>
          <w:szCs w:val="16"/>
        </w:rPr>
      </w:pPr>
    </w:p>
    <w:p w14:paraId="62ACDB1F" w14:textId="77777777" w:rsidR="003524B5" w:rsidRDefault="003524B5">
      <w:pPr>
        <w:widowControl w:val="0"/>
        <w:tabs>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Adresse internet :</w:t>
      </w:r>
    </w:p>
    <w:p w14:paraId="1C5F28B4" w14:textId="77777777" w:rsidR="003524B5" w:rsidRDefault="003524B5">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09A93F36" w14:textId="77777777" w:rsidR="003524B5" w:rsidRDefault="003524B5">
      <w:pPr>
        <w:widowControl w:val="0"/>
        <w:tabs>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3CEAA879"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sz w:val="24"/>
          <w:szCs w:val="24"/>
        </w:rPr>
      </w:pPr>
      <w:r>
        <w:rPr>
          <w:rFonts w:ascii="Arial" w:hAnsi="Arial" w:cs="Arial"/>
          <w:color w:val="000000"/>
          <w:sz w:val="16"/>
          <w:szCs w:val="16"/>
        </w:rPr>
        <w:t>- Renseignements nécessaires pour y accéder :</w:t>
      </w:r>
    </w:p>
    <w:p w14:paraId="114E0A18"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79E5EFEA"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0531E2DE"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65D8FFB1"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50D6071C"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3DDBA6E5"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04" w:right="106"/>
        <w:jc w:val="both"/>
        <w:rPr>
          <w:rFonts w:ascii="Arial" w:hAnsi="Arial" w:cs="Arial"/>
          <w:color w:val="000000"/>
          <w:sz w:val="16"/>
          <w:szCs w:val="16"/>
        </w:rPr>
      </w:pPr>
    </w:p>
    <w:p w14:paraId="2E9E8459"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20"/>
          <w:szCs w:val="20"/>
        </w:rPr>
        <w:t>2. Lorsque l’acheteur a autorisé les candidats à se limiter à indiquer qu’ils disposent de l’aptitude et des capacités requises en application de l’article R2143-4 du Code de la commande publique 2019 :</w:t>
      </w:r>
    </w:p>
    <w:p w14:paraId="1248060E"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3524B5" w14:paraId="66B83827"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01CF1A5"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216F2760"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14:paraId="40465F06"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Le candidat déclare sur l’honneur satisfaire à l’ensemble des conditions de participation requises par l’acheteur.</w:t>
            </w:r>
          </w:p>
        </w:tc>
      </w:tr>
      <w:tr w:rsidR="003524B5" w14:paraId="6708054B" w14:textId="77777777">
        <w:tc>
          <w:tcPr>
            <w:tcW w:w="567" w:type="dxa"/>
            <w:gridSpan w:val="2"/>
            <w:tcBorders>
              <w:top w:val="nil"/>
              <w:left w:val="nil"/>
              <w:bottom w:val="nil"/>
              <w:right w:val="nil"/>
            </w:tcBorders>
            <w:shd w:val="clear" w:color="auto" w:fill="FFFFFF"/>
          </w:tcPr>
          <w:p w14:paraId="444F1B3E"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14:paraId="29D4E2A8"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r>
              <w:rPr>
                <w:rFonts w:ascii="Arial" w:hAnsi="Arial" w:cs="Arial"/>
                <w:i/>
                <w:iCs/>
                <w:color w:val="000000"/>
                <w:sz w:val="16"/>
                <w:szCs w:val="16"/>
              </w:rPr>
              <w:t>(Dans ce cas, il est inutile de remplir les rubriques suivantes du présent formulaire ; le remplissage du formulaire est terminé.)</w:t>
            </w:r>
          </w:p>
        </w:tc>
      </w:tr>
    </w:tbl>
    <w:p w14:paraId="39C00C47"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17A3C734"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6F5B45F7" w14:textId="77777777">
        <w:tc>
          <w:tcPr>
            <w:tcW w:w="10276" w:type="dxa"/>
            <w:tcBorders>
              <w:top w:val="nil"/>
              <w:left w:val="nil"/>
              <w:bottom w:val="nil"/>
              <w:right w:val="nil"/>
            </w:tcBorders>
            <w:shd w:val="clear" w:color="auto" w:fill="C6D9F1"/>
          </w:tcPr>
          <w:p w14:paraId="011DCD57"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E - Renseignements relatifs à l’aptitude à exercer l’activité professionnelle concernée par le contrat</w:t>
            </w:r>
          </w:p>
        </w:tc>
      </w:tr>
    </w:tbl>
    <w:p w14:paraId="1B97F9E3"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305A40B9"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14:paraId="1171C915"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de l’aptitude à exercer l’activité professionnelle.</w:t>
      </w:r>
    </w:p>
    <w:p w14:paraId="553BF63B"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i/>
          <w:iCs/>
          <w:color w:val="000000"/>
          <w:sz w:val="18"/>
          <w:szCs w:val="18"/>
        </w:rPr>
        <w:t>(En cas de MDS, les documents de preuve sont à fournir avec la candidature sauf cas particulier de la rubrique E3.)</w:t>
      </w:r>
    </w:p>
    <w:p w14:paraId="786219D6" w14:textId="77777777" w:rsidR="003524B5" w:rsidRDefault="003524B5">
      <w:pPr>
        <w:widowControl w:val="0"/>
        <w:autoSpaceDE w:val="0"/>
        <w:autoSpaceDN w:val="0"/>
        <w:adjustRightInd w:val="0"/>
        <w:spacing w:after="0" w:line="240" w:lineRule="auto"/>
        <w:ind w:left="111" w:right="106"/>
        <w:rPr>
          <w:rFonts w:ascii="Arial" w:hAnsi="Arial" w:cs="Arial"/>
          <w:color w:val="000000"/>
          <w:sz w:val="20"/>
          <w:szCs w:val="20"/>
        </w:rPr>
      </w:pPr>
    </w:p>
    <w:p w14:paraId="66860FDD"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E1 - Renseignements sur l’inscription sur un registre professionnel :</w:t>
      </w:r>
    </w:p>
    <w:p w14:paraId="401B8B7E"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7BC3446D"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0D24F9C5"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5E8EAAE5"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223EF31A"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6400F31A"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E2 - Le cas échéant, pour les marchés publics de services, indication de l’autorisation spécifique dont le candidat doit être doté ou de l’organisation spécifique dont il doit être membre pour pouvoir fournir, dans son pays d’origine, le service concerné :</w:t>
      </w:r>
    </w:p>
    <w:p w14:paraId="137B114D"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p w14:paraId="73537D2D" w14:textId="77777777" w:rsidR="003524B5" w:rsidRDefault="003524B5">
      <w:pPr>
        <w:widowControl w:val="0"/>
        <w:autoSpaceDE w:val="0"/>
        <w:autoSpaceDN w:val="0"/>
        <w:adjustRightInd w:val="0"/>
        <w:spacing w:after="0" w:line="240" w:lineRule="auto"/>
        <w:ind w:left="111" w:right="106"/>
        <w:rPr>
          <w:rFonts w:ascii="Arial" w:hAnsi="Arial" w:cs="Arial"/>
          <w:color w:val="000000"/>
          <w:sz w:val="18"/>
          <w:szCs w:val="18"/>
        </w:rPr>
      </w:pPr>
    </w:p>
    <w:p w14:paraId="64F62F1E" w14:textId="77777777" w:rsidR="003524B5" w:rsidRDefault="003524B5">
      <w:pPr>
        <w:widowControl w:val="0"/>
        <w:autoSpaceDE w:val="0"/>
        <w:autoSpaceDN w:val="0"/>
        <w:adjustRightInd w:val="0"/>
        <w:spacing w:after="0" w:line="240" w:lineRule="auto"/>
        <w:ind w:left="111" w:right="106"/>
        <w:rPr>
          <w:rFonts w:ascii="Arial" w:hAnsi="Arial" w:cs="Arial"/>
          <w:color w:val="000000"/>
          <w:sz w:val="18"/>
          <w:szCs w:val="18"/>
        </w:rPr>
      </w:pPr>
    </w:p>
    <w:p w14:paraId="537A70D5" w14:textId="77777777" w:rsidR="003524B5" w:rsidRDefault="003524B5">
      <w:pPr>
        <w:widowControl w:val="0"/>
        <w:autoSpaceDE w:val="0"/>
        <w:autoSpaceDN w:val="0"/>
        <w:adjustRightInd w:val="0"/>
        <w:spacing w:after="0" w:line="240" w:lineRule="auto"/>
        <w:ind w:left="111" w:right="106"/>
        <w:rPr>
          <w:rFonts w:ascii="Arial" w:hAnsi="Arial" w:cs="Arial"/>
          <w:color w:val="000000"/>
          <w:sz w:val="18"/>
          <w:szCs w:val="18"/>
        </w:rPr>
      </w:pPr>
    </w:p>
    <w:p w14:paraId="1B477A8A" w14:textId="77777777" w:rsidR="003524B5" w:rsidRDefault="003524B5">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w:t>
      </w:r>
      <w:hyperlink r:id="rId11" w:tgtFrame="_blank" w:history="1">
        <w:r>
          <w:rPr>
            <w:rFonts w:ascii="Arial" w:hAnsi="Arial" w:cs="Arial"/>
            <w:b/>
            <w:bCs/>
            <w:color w:val="0000FF"/>
            <w:sz w:val="18"/>
            <w:szCs w:val="18"/>
            <w:u w:val="single"/>
          </w:rPr>
          <w:t>article R. 2343-14</w:t>
        </w:r>
      </w:hyperlink>
      <w:r>
        <w:rPr>
          <w:rFonts w:ascii="Arial" w:hAnsi="Arial" w:cs="Arial"/>
          <w:b/>
          <w:bCs/>
          <w:color w:val="000000"/>
          <w:sz w:val="18"/>
          <w:szCs w:val="18"/>
        </w:rPr>
        <w:t xml:space="preserve"> du code de la commande publique)</w:t>
      </w:r>
      <w:r>
        <w:rPr>
          <w:rFonts w:ascii="Arial" w:hAnsi="Arial" w:cs="Arial"/>
          <w:b/>
          <w:bCs/>
          <w:color w:val="000000"/>
        </w:rPr>
        <w:t> :</w:t>
      </w:r>
    </w:p>
    <w:p w14:paraId="2034CDD6" w14:textId="77777777" w:rsidR="003524B5" w:rsidRDefault="003524B5">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24C94C15"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59788417" w14:textId="77777777" w:rsidR="003524B5" w:rsidRDefault="003524B5">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Adresse internet :</w:t>
      </w:r>
    </w:p>
    <w:p w14:paraId="7F70449D"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11052835"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0DE445C2" w14:textId="77777777" w:rsidR="003524B5" w:rsidRDefault="003524B5">
      <w:pPr>
        <w:widowControl w:val="0"/>
        <w:autoSpaceDE w:val="0"/>
        <w:autoSpaceDN w:val="0"/>
        <w:adjustRightInd w:val="0"/>
        <w:spacing w:after="0" w:line="240" w:lineRule="auto"/>
        <w:ind w:left="395" w:right="106"/>
        <w:jc w:val="both"/>
        <w:rPr>
          <w:rFonts w:ascii="Arial" w:hAnsi="Arial" w:cs="Arial"/>
          <w:sz w:val="24"/>
          <w:szCs w:val="24"/>
        </w:rPr>
      </w:pPr>
      <w:r>
        <w:rPr>
          <w:rFonts w:ascii="Arial" w:hAnsi="Arial" w:cs="Arial"/>
          <w:color w:val="000000"/>
          <w:sz w:val="16"/>
          <w:szCs w:val="16"/>
        </w:rPr>
        <w:t>- Renseignements nécessaires pour y accéder :</w:t>
      </w:r>
    </w:p>
    <w:p w14:paraId="0954E86A"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1964E22F"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4E45D6FA"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68550D9C" w14:textId="77777777" w:rsidR="003524B5" w:rsidRDefault="003524B5">
      <w:pPr>
        <w:widowControl w:val="0"/>
        <w:autoSpaceDE w:val="0"/>
        <w:autoSpaceDN w:val="0"/>
        <w:adjustRightInd w:val="0"/>
        <w:spacing w:after="0" w:line="240" w:lineRule="auto"/>
        <w:ind w:left="395" w:right="106"/>
        <w:jc w:val="both"/>
        <w:rPr>
          <w:rFonts w:ascii="Arial" w:hAnsi="Arial" w:cs="Arial"/>
          <w:color w:val="000000"/>
          <w:sz w:val="16"/>
          <w:szCs w:val="16"/>
        </w:rPr>
      </w:pPr>
    </w:p>
    <w:p w14:paraId="21F7FCE1"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18"/>
          <w:szCs w:val="18"/>
        </w:rPr>
      </w:pPr>
    </w:p>
    <w:p w14:paraId="41AD0A19"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26692A10"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5524FAC5" w14:textId="77777777">
        <w:tc>
          <w:tcPr>
            <w:tcW w:w="10276" w:type="dxa"/>
            <w:tcBorders>
              <w:top w:val="nil"/>
              <w:left w:val="nil"/>
              <w:bottom w:val="nil"/>
              <w:right w:val="nil"/>
            </w:tcBorders>
            <w:shd w:val="clear" w:color="auto" w:fill="C6D9F1"/>
          </w:tcPr>
          <w:p w14:paraId="2B7F7E82"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F - Renseignements relatifs à la capacité économique et financière du candidat individuel ou du membre du groupement.</w:t>
            </w:r>
          </w:p>
        </w:tc>
      </w:tr>
    </w:tbl>
    <w:p w14:paraId="06B54497"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73151358" w14:textId="77777777" w:rsidR="003524B5" w:rsidRDefault="003524B5">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capacité économique et financière.</w:t>
      </w:r>
    </w:p>
    <w:p w14:paraId="0A94038B" w14:textId="77777777" w:rsidR="003524B5" w:rsidRDefault="003524B5">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F4.)</w:t>
      </w:r>
    </w:p>
    <w:p w14:paraId="6B58A69D"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42FCBAF0"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color w:val="000000"/>
          <w:sz w:val="20"/>
          <w:szCs w:val="20"/>
        </w:rPr>
      </w:pPr>
    </w:p>
    <w:p w14:paraId="749C6439"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F1 - Chiffre d’affaires hors taxes des trois derniers exercices disponibles :</w:t>
      </w:r>
    </w:p>
    <w:p w14:paraId="2EBDD326" w14:textId="77777777" w:rsidR="003524B5" w:rsidRDefault="003524B5">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tbl>
      <w:tblPr>
        <w:tblW w:w="0" w:type="auto"/>
        <w:tblInd w:w="120" w:type="dxa"/>
        <w:tblLayout w:type="fixed"/>
        <w:tblCellMar>
          <w:left w:w="0" w:type="dxa"/>
          <w:right w:w="0" w:type="dxa"/>
        </w:tblCellMar>
        <w:tblLook w:val="0000" w:firstRow="0" w:lastRow="0" w:firstColumn="0" w:lastColumn="0" w:noHBand="0" w:noVBand="0"/>
      </w:tblPr>
      <w:tblGrid>
        <w:gridCol w:w="2566"/>
        <w:gridCol w:w="2565"/>
        <w:gridCol w:w="2565"/>
        <w:gridCol w:w="2565"/>
      </w:tblGrid>
      <w:tr w:rsidR="003524B5" w14:paraId="6950D010" w14:textId="77777777">
        <w:tc>
          <w:tcPr>
            <w:tcW w:w="2566" w:type="dxa"/>
            <w:tcBorders>
              <w:top w:val="single" w:sz="8" w:space="0" w:color="000000"/>
              <w:left w:val="single" w:sz="8" w:space="0" w:color="000000"/>
              <w:bottom w:val="nil"/>
              <w:right w:val="nil"/>
            </w:tcBorders>
            <w:shd w:val="clear" w:color="auto" w:fill="FFFFFF"/>
          </w:tcPr>
          <w:p w14:paraId="435A16C5" w14:textId="77777777" w:rsidR="003524B5" w:rsidRDefault="003524B5">
            <w:pPr>
              <w:widowControl w:val="0"/>
              <w:tabs>
                <w:tab w:val="left" w:pos="972"/>
              </w:tabs>
              <w:autoSpaceDE w:val="0"/>
              <w:autoSpaceDN w:val="0"/>
              <w:adjustRightInd w:val="0"/>
              <w:spacing w:after="0" w:line="240" w:lineRule="auto"/>
              <w:ind w:left="111" w:right="106"/>
              <w:rPr>
                <w:rFonts w:ascii="Arial" w:hAnsi="Arial" w:cs="Arial"/>
                <w:sz w:val="24"/>
                <w:szCs w:val="24"/>
              </w:rPr>
            </w:pPr>
          </w:p>
        </w:tc>
        <w:tc>
          <w:tcPr>
            <w:tcW w:w="2565" w:type="dxa"/>
            <w:tcBorders>
              <w:top w:val="single" w:sz="8" w:space="0" w:color="000000"/>
              <w:left w:val="single" w:sz="4" w:space="0" w:color="000000"/>
              <w:bottom w:val="single" w:sz="8" w:space="0" w:color="000000"/>
              <w:right w:val="nil"/>
            </w:tcBorders>
            <w:shd w:val="clear" w:color="auto" w:fill="FFFFFF"/>
          </w:tcPr>
          <w:p w14:paraId="722865B8" w14:textId="77777777" w:rsidR="003524B5" w:rsidRDefault="003524B5">
            <w:pPr>
              <w:widowControl w:val="0"/>
              <w:tabs>
                <w:tab w:val="left" w:pos="972"/>
              </w:tabs>
              <w:autoSpaceDE w:val="0"/>
              <w:autoSpaceDN w:val="0"/>
              <w:adjustRightInd w:val="0"/>
              <w:spacing w:before="60" w:after="0" w:line="240" w:lineRule="auto"/>
              <w:ind w:left="77" w:right="6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12D3421A" w14:textId="77777777" w:rsidR="003524B5" w:rsidRDefault="003524B5">
            <w:pPr>
              <w:widowControl w:val="0"/>
              <w:tabs>
                <w:tab w:val="left" w:pos="972"/>
              </w:tabs>
              <w:autoSpaceDE w:val="0"/>
              <w:autoSpaceDN w:val="0"/>
              <w:adjustRightInd w:val="0"/>
              <w:spacing w:after="60" w:line="240" w:lineRule="auto"/>
              <w:ind w:left="77" w:right="60"/>
              <w:rPr>
                <w:rFonts w:ascii="Arial" w:hAnsi="Arial" w:cs="Arial"/>
                <w:sz w:val="24"/>
                <w:szCs w:val="24"/>
              </w:rPr>
            </w:pPr>
            <w:r>
              <w:rPr>
                <w:rFonts w:ascii="Arial" w:hAnsi="Arial" w:cs="Arial"/>
                <w:color w:val="000000"/>
                <w:sz w:val="20"/>
                <w:szCs w:val="20"/>
              </w:rPr>
              <w:tab/>
            </w:r>
            <w:proofErr w:type="gramStart"/>
            <w:r>
              <w:rPr>
                <w:rFonts w:ascii="Arial" w:hAnsi="Arial" w:cs="Arial"/>
                <w:color w:val="000000"/>
                <w:sz w:val="20"/>
                <w:szCs w:val="20"/>
              </w:rPr>
              <w:t>au</w:t>
            </w:r>
            <w:proofErr w:type="gramEnd"/>
            <w:r>
              <w:rPr>
                <w:rFonts w:ascii="Arial" w:hAnsi="Arial" w:cs="Arial"/>
                <w:color w:val="000000"/>
                <w:sz w:val="20"/>
                <w:szCs w:val="20"/>
              </w:rPr>
              <w:t xml:space="preserve"> ..................</w:t>
            </w:r>
          </w:p>
        </w:tc>
        <w:tc>
          <w:tcPr>
            <w:tcW w:w="2565" w:type="dxa"/>
            <w:tcBorders>
              <w:top w:val="single" w:sz="8" w:space="0" w:color="000000"/>
              <w:left w:val="single" w:sz="4" w:space="0" w:color="000000"/>
              <w:bottom w:val="single" w:sz="8" w:space="0" w:color="000000"/>
              <w:right w:val="nil"/>
            </w:tcBorders>
            <w:shd w:val="clear" w:color="auto" w:fill="FFFFFF"/>
          </w:tcPr>
          <w:p w14:paraId="4D9B9578" w14:textId="77777777" w:rsidR="003524B5" w:rsidRDefault="003524B5">
            <w:pPr>
              <w:widowControl w:val="0"/>
              <w:tabs>
                <w:tab w:val="left" w:pos="972"/>
              </w:tabs>
              <w:autoSpaceDE w:val="0"/>
              <w:autoSpaceDN w:val="0"/>
              <w:adjustRightInd w:val="0"/>
              <w:spacing w:before="60" w:after="0" w:line="240" w:lineRule="auto"/>
              <w:ind w:left="82" w:right="55"/>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64C1F502" w14:textId="77777777" w:rsidR="003524B5" w:rsidRDefault="003524B5">
            <w:pPr>
              <w:widowControl w:val="0"/>
              <w:tabs>
                <w:tab w:val="left" w:pos="972"/>
              </w:tabs>
              <w:autoSpaceDE w:val="0"/>
              <w:autoSpaceDN w:val="0"/>
              <w:adjustRightInd w:val="0"/>
              <w:spacing w:after="60" w:line="240" w:lineRule="auto"/>
              <w:ind w:left="82" w:right="55"/>
              <w:rPr>
                <w:rFonts w:ascii="Arial" w:hAnsi="Arial" w:cs="Arial"/>
                <w:sz w:val="24"/>
                <w:szCs w:val="24"/>
              </w:rPr>
            </w:pPr>
            <w:r>
              <w:rPr>
                <w:rFonts w:ascii="Arial" w:hAnsi="Arial" w:cs="Arial"/>
                <w:color w:val="000000"/>
                <w:sz w:val="20"/>
                <w:szCs w:val="20"/>
              </w:rPr>
              <w:tab/>
            </w:r>
            <w:proofErr w:type="gramStart"/>
            <w:r>
              <w:rPr>
                <w:rFonts w:ascii="Arial" w:hAnsi="Arial" w:cs="Arial"/>
                <w:color w:val="000000"/>
                <w:sz w:val="20"/>
                <w:szCs w:val="20"/>
              </w:rPr>
              <w:t>au</w:t>
            </w:r>
            <w:proofErr w:type="gramEnd"/>
            <w:r>
              <w:rPr>
                <w:rFonts w:ascii="Arial" w:hAnsi="Arial" w:cs="Arial"/>
                <w:color w:val="000000"/>
                <w:sz w:val="20"/>
                <w:szCs w:val="20"/>
              </w:rPr>
              <w:t xml:space="preserve"> ..................</w:t>
            </w:r>
          </w:p>
        </w:tc>
        <w:tc>
          <w:tcPr>
            <w:tcW w:w="2565" w:type="dxa"/>
            <w:tcBorders>
              <w:top w:val="single" w:sz="8" w:space="0" w:color="000000"/>
              <w:left w:val="single" w:sz="4" w:space="0" w:color="000000"/>
              <w:bottom w:val="single" w:sz="8" w:space="0" w:color="000000"/>
              <w:right w:val="single" w:sz="8" w:space="0" w:color="000000"/>
            </w:tcBorders>
            <w:shd w:val="clear" w:color="auto" w:fill="FFFFFF"/>
          </w:tcPr>
          <w:p w14:paraId="7FE13473" w14:textId="77777777" w:rsidR="003524B5" w:rsidRDefault="003524B5">
            <w:pPr>
              <w:widowControl w:val="0"/>
              <w:tabs>
                <w:tab w:val="left" w:pos="972"/>
              </w:tabs>
              <w:autoSpaceDE w:val="0"/>
              <w:autoSpaceDN w:val="0"/>
              <w:adjustRightInd w:val="0"/>
              <w:spacing w:before="60" w:after="0" w:line="240" w:lineRule="auto"/>
              <w:ind w:left="87" w:right="50"/>
              <w:rPr>
                <w:rFonts w:ascii="Arial" w:hAnsi="Arial" w:cs="Arial"/>
                <w:color w:val="000000"/>
                <w:sz w:val="20"/>
                <w:szCs w:val="20"/>
              </w:rPr>
            </w:pPr>
            <w:r>
              <w:rPr>
                <w:rFonts w:ascii="Arial" w:hAnsi="Arial" w:cs="Arial"/>
                <w:color w:val="000000"/>
                <w:sz w:val="20"/>
                <w:szCs w:val="20"/>
              </w:rPr>
              <w:t>Exercice</w:t>
            </w:r>
            <w:r>
              <w:rPr>
                <w:rFonts w:ascii="Arial" w:hAnsi="Arial" w:cs="Arial"/>
                <w:color w:val="000000"/>
                <w:sz w:val="20"/>
                <w:szCs w:val="20"/>
              </w:rPr>
              <w:tab/>
              <w:t>du ..................</w:t>
            </w:r>
          </w:p>
          <w:p w14:paraId="7DA6211A" w14:textId="77777777" w:rsidR="003524B5" w:rsidRDefault="003524B5">
            <w:pPr>
              <w:widowControl w:val="0"/>
              <w:tabs>
                <w:tab w:val="left" w:pos="972"/>
              </w:tabs>
              <w:autoSpaceDE w:val="0"/>
              <w:autoSpaceDN w:val="0"/>
              <w:adjustRightInd w:val="0"/>
              <w:spacing w:after="60" w:line="240" w:lineRule="auto"/>
              <w:ind w:left="87" w:right="50"/>
              <w:rPr>
                <w:rFonts w:ascii="Arial" w:hAnsi="Arial" w:cs="Arial"/>
                <w:sz w:val="24"/>
                <w:szCs w:val="24"/>
              </w:rPr>
            </w:pPr>
            <w:r>
              <w:rPr>
                <w:rFonts w:ascii="Arial" w:hAnsi="Arial" w:cs="Arial"/>
                <w:color w:val="000000"/>
                <w:sz w:val="20"/>
                <w:szCs w:val="20"/>
              </w:rPr>
              <w:tab/>
            </w:r>
            <w:proofErr w:type="gramStart"/>
            <w:r>
              <w:rPr>
                <w:rFonts w:ascii="Arial" w:hAnsi="Arial" w:cs="Arial"/>
                <w:color w:val="000000"/>
                <w:sz w:val="20"/>
                <w:szCs w:val="20"/>
              </w:rPr>
              <w:t>au</w:t>
            </w:r>
            <w:proofErr w:type="gramEnd"/>
            <w:r>
              <w:rPr>
                <w:rFonts w:ascii="Arial" w:hAnsi="Arial" w:cs="Arial"/>
                <w:color w:val="000000"/>
                <w:sz w:val="20"/>
                <w:szCs w:val="20"/>
              </w:rPr>
              <w:t xml:space="preserve"> ..................</w:t>
            </w:r>
          </w:p>
        </w:tc>
      </w:tr>
      <w:tr w:rsidR="003524B5" w14:paraId="6E32D7C6" w14:textId="77777777">
        <w:tc>
          <w:tcPr>
            <w:tcW w:w="2566" w:type="dxa"/>
            <w:tcBorders>
              <w:top w:val="nil"/>
              <w:left w:val="single" w:sz="8" w:space="0" w:color="000000"/>
              <w:bottom w:val="single" w:sz="8" w:space="0" w:color="000000"/>
              <w:right w:val="nil"/>
            </w:tcBorders>
            <w:shd w:val="clear" w:color="auto" w:fill="FFFFFF"/>
          </w:tcPr>
          <w:p w14:paraId="5C4AEC1F" w14:textId="77777777" w:rsidR="003524B5" w:rsidRDefault="003524B5">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Chiffre d’affaires global </w:t>
            </w:r>
            <w:r>
              <w:rPr>
                <w:rFonts w:ascii="Arial" w:hAnsi="Arial" w:cs="Arial"/>
                <w:color w:val="000000"/>
                <w:sz w:val="14"/>
                <w:szCs w:val="14"/>
              </w:rPr>
              <w:t>(ne remplir que pour les exercices pour lesquels ce renseignement est demandé par l’acheteur)</w:t>
            </w:r>
          </w:p>
        </w:tc>
        <w:tc>
          <w:tcPr>
            <w:tcW w:w="2565" w:type="dxa"/>
            <w:tcBorders>
              <w:top w:val="nil"/>
              <w:left w:val="single" w:sz="4" w:space="0" w:color="000000"/>
              <w:bottom w:val="single" w:sz="8" w:space="0" w:color="000000"/>
              <w:right w:val="nil"/>
            </w:tcBorders>
            <w:shd w:val="clear" w:color="auto" w:fill="FFFFFF"/>
          </w:tcPr>
          <w:p w14:paraId="41515A32" w14:textId="77777777" w:rsidR="003524B5" w:rsidRDefault="003524B5">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14:paraId="68FE1072" w14:textId="77777777" w:rsidR="003524B5" w:rsidRDefault="003524B5">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14:paraId="75C9CEE9" w14:textId="77777777" w:rsidR="003524B5" w:rsidRDefault="003524B5">
            <w:pPr>
              <w:widowControl w:val="0"/>
              <w:tabs>
                <w:tab w:val="left" w:pos="972"/>
              </w:tabs>
              <w:autoSpaceDE w:val="0"/>
              <w:autoSpaceDN w:val="0"/>
              <w:adjustRightInd w:val="0"/>
              <w:spacing w:after="120" w:line="240" w:lineRule="auto"/>
              <w:ind w:left="77" w:right="60"/>
              <w:rPr>
                <w:rFonts w:ascii="Arial" w:hAnsi="Arial" w:cs="Arial"/>
                <w:color w:val="000000"/>
                <w:sz w:val="16"/>
                <w:szCs w:val="16"/>
              </w:rPr>
            </w:pPr>
          </w:p>
          <w:p w14:paraId="5A13B741" w14:textId="77777777" w:rsidR="003524B5" w:rsidRDefault="003524B5">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14:paraId="416A2722" w14:textId="77777777" w:rsidR="003524B5" w:rsidRDefault="003524B5">
            <w:pPr>
              <w:widowControl w:val="0"/>
              <w:tabs>
                <w:tab w:val="left" w:pos="972"/>
              </w:tabs>
              <w:autoSpaceDE w:val="0"/>
              <w:autoSpaceDN w:val="0"/>
              <w:adjustRightInd w:val="0"/>
              <w:spacing w:after="120" w:line="240" w:lineRule="auto"/>
              <w:ind w:left="77" w:right="60"/>
              <w:rPr>
                <w:rFonts w:ascii="Arial" w:hAnsi="Arial" w:cs="Arial"/>
                <w:sz w:val="24"/>
                <w:szCs w:val="24"/>
              </w:rPr>
            </w:pPr>
          </w:p>
        </w:tc>
        <w:tc>
          <w:tcPr>
            <w:tcW w:w="2565" w:type="dxa"/>
            <w:tcBorders>
              <w:top w:val="nil"/>
              <w:left w:val="single" w:sz="8" w:space="0" w:color="000000"/>
              <w:bottom w:val="single" w:sz="8" w:space="0" w:color="000000"/>
              <w:right w:val="single" w:sz="8" w:space="0" w:color="000000"/>
            </w:tcBorders>
            <w:shd w:val="clear" w:color="auto" w:fill="FFFFFF"/>
          </w:tcPr>
          <w:p w14:paraId="206C1A1F" w14:textId="77777777" w:rsidR="003524B5" w:rsidRDefault="003524B5">
            <w:pPr>
              <w:widowControl w:val="0"/>
              <w:tabs>
                <w:tab w:val="left" w:pos="972"/>
              </w:tabs>
              <w:autoSpaceDE w:val="0"/>
              <w:autoSpaceDN w:val="0"/>
              <w:adjustRightInd w:val="0"/>
              <w:spacing w:after="120" w:line="240" w:lineRule="auto"/>
              <w:ind w:left="77" w:right="60"/>
              <w:rPr>
                <w:rFonts w:ascii="Arial" w:hAnsi="Arial" w:cs="Arial"/>
                <w:sz w:val="24"/>
                <w:szCs w:val="24"/>
              </w:rPr>
            </w:pPr>
          </w:p>
        </w:tc>
      </w:tr>
      <w:tr w:rsidR="003524B5" w14:paraId="6608586C" w14:textId="77777777">
        <w:tc>
          <w:tcPr>
            <w:tcW w:w="2566" w:type="dxa"/>
            <w:tcBorders>
              <w:top w:val="nil"/>
              <w:left w:val="single" w:sz="8" w:space="0" w:color="000000"/>
              <w:bottom w:val="single" w:sz="8" w:space="0" w:color="000000"/>
              <w:right w:val="nil"/>
            </w:tcBorders>
            <w:shd w:val="clear" w:color="auto" w:fill="FFFFFF"/>
          </w:tcPr>
          <w:p w14:paraId="2F8CAFD5" w14:textId="77777777" w:rsidR="003524B5" w:rsidRDefault="003524B5">
            <w:pPr>
              <w:widowControl w:val="0"/>
              <w:tabs>
                <w:tab w:val="left" w:pos="972"/>
              </w:tabs>
              <w:autoSpaceDE w:val="0"/>
              <w:autoSpaceDN w:val="0"/>
              <w:adjustRightInd w:val="0"/>
              <w:spacing w:before="180" w:after="180" w:line="240" w:lineRule="auto"/>
              <w:ind w:left="71" w:right="65"/>
              <w:rPr>
                <w:rFonts w:ascii="Arial" w:hAnsi="Arial" w:cs="Arial"/>
                <w:sz w:val="24"/>
                <w:szCs w:val="24"/>
              </w:rPr>
            </w:pPr>
            <w:r>
              <w:rPr>
                <w:rFonts w:ascii="Arial" w:hAnsi="Arial" w:cs="Arial"/>
                <w:color w:val="000000"/>
                <w:sz w:val="20"/>
                <w:szCs w:val="20"/>
              </w:rPr>
              <w:t xml:space="preserve">Part du chiffre d’affaires concernant les fournitures, services, ou travaux objet du marché </w:t>
            </w:r>
            <w:r>
              <w:rPr>
                <w:rFonts w:ascii="Arial" w:hAnsi="Arial" w:cs="Arial"/>
                <w:color w:val="000000"/>
                <w:sz w:val="14"/>
                <w:szCs w:val="14"/>
              </w:rPr>
              <w:t>(si demandé par l’acheteur)</w:t>
            </w:r>
          </w:p>
        </w:tc>
        <w:tc>
          <w:tcPr>
            <w:tcW w:w="2565" w:type="dxa"/>
            <w:tcBorders>
              <w:top w:val="nil"/>
              <w:left w:val="single" w:sz="8" w:space="0" w:color="000000"/>
              <w:bottom w:val="single" w:sz="8" w:space="0" w:color="000000"/>
              <w:right w:val="nil"/>
            </w:tcBorders>
            <w:shd w:val="clear" w:color="auto" w:fill="FFFFFF"/>
          </w:tcPr>
          <w:p w14:paraId="43423D3E" w14:textId="77777777" w:rsidR="003524B5" w:rsidRDefault="003524B5">
            <w:pPr>
              <w:widowControl w:val="0"/>
              <w:tabs>
                <w:tab w:val="left" w:pos="972"/>
              </w:tabs>
              <w:autoSpaceDE w:val="0"/>
              <w:autoSpaceDN w:val="0"/>
              <w:adjustRightInd w:val="0"/>
              <w:spacing w:before="120" w:after="120" w:line="240" w:lineRule="auto"/>
              <w:ind w:left="77" w:right="60"/>
              <w:rPr>
                <w:rFonts w:ascii="Arial" w:hAnsi="Arial" w:cs="Arial"/>
                <w:color w:val="000000"/>
                <w:sz w:val="16"/>
                <w:szCs w:val="16"/>
              </w:rPr>
            </w:pPr>
          </w:p>
          <w:p w14:paraId="5F345C92" w14:textId="77777777" w:rsidR="003524B5" w:rsidRDefault="003524B5">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r>
              <w:rPr>
                <w:rFonts w:ascii="Arial" w:hAnsi="Arial" w:cs="Arial"/>
                <w:color w:val="000000"/>
                <w:sz w:val="16"/>
                <w:szCs w:val="16"/>
              </w:rPr>
              <w:t>%</w:t>
            </w:r>
          </w:p>
          <w:p w14:paraId="76D04033" w14:textId="77777777" w:rsidR="003524B5" w:rsidRDefault="003524B5">
            <w:pPr>
              <w:widowControl w:val="0"/>
              <w:tabs>
                <w:tab w:val="left" w:pos="972"/>
              </w:tabs>
              <w:autoSpaceDE w:val="0"/>
              <w:autoSpaceDN w:val="0"/>
              <w:adjustRightInd w:val="0"/>
              <w:spacing w:after="120" w:line="240" w:lineRule="auto"/>
              <w:ind w:left="77" w:right="60"/>
              <w:jc w:val="right"/>
              <w:rPr>
                <w:rFonts w:ascii="Arial" w:hAnsi="Arial" w:cs="Arial"/>
                <w:color w:val="000000"/>
                <w:sz w:val="16"/>
                <w:szCs w:val="16"/>
              </w:rPr>
            </w:pPr>
          </w:p>
          <w:p w14:paraId="2E3BEBB3" w14:textId="77777777" w:rsidR="003524B5" w:rsidRDefault="003524B5">
            <w:pPr>
              <w:widowControl w:val="0"/>
              <w:tabs>
                <w:tab w:val="left" w:pos="972"/>
              </w:tabs>
              <w:autoSpaceDE w:val="0"/>
              <w:autoSpaceDN w:val="0"/>
              <w:adjustRightInd w:val="0"/>
              <w:spacing w:after="120" w:line="240" w:lineRule="auto"/>
              <w:ind w:left="77" w:right="60"/>
              <w:jc w:val="right"/>
              <w:rPr>
                <w:rFonts w:ascii="Arial" w:hAnsi="Arial" w:cs="Arial"/>
                <w:sz w:val="24"/>
                <w:szCs w:val="24"/>
              </w:rPr>
            </w:pPr>
          </w:p>
        </w:tc>
        <w:tc>
          <w:tcPr>
            <w:tcW w:w="2565" w:type="dxa"/>
            <w:tcBorders>
              <w:top w:val="nil"/>
              <w:left w:val="single" w:sz="8" w:space="0" w:color="000000"/>
              <w:bottom w:val="single" w:sz="8" w:space="0" w:color="000000"/>
              <w:right w:val="nil"/>
            </w:tcBorders>
            <w:shd w:val="clear" w:color="auto" w:fill="FFFFFF"/>
          </w:tcPr>
          <w:p w14:paraId="4BCDFF94" w14:textId="77777777" w:rsidR="003524B5" w:rsidRDefault="003524B5">
            <w:pPr>
              <w:widowControl w:val="0"/>
              <w:tabs>
                <w:tab w:val="left" w:pos="972"/>
              </w:tabs>
              <w:autoSpaceDE w:val="0"/>
              <w:autoSpaceDN w:val="0"/>
              <w:adjustRightInd w:val="0"/>
              <w:spacing w:before="120" w:after="120" w:line="240" w:lineRule="auto"/>
              <w:ind w:left="82" w:right="55"/>
              <w:jc w:val="right"/>
              <w:rPr>
                <w:rFonts w:ascii="Arial" w:hAnsi="Arial" w:cs="Arial"/>
                <w:color w:val="000000"/>
                <w:sz w:val="16"/>
                <w:szCs w:val="16"/>
              </w:rPr>
            </w:pPr>
          </w:p>
          <w:p w14:paraId="38D2AA88" w14:textId="77777777" w:rsidR="003524B5" w:rsidRDefault="003524B5">
            <w:pPr>
              <w:widowControl w:val="0"/>
              <w:tabs>
                <w:tab w:val="left" w:pos="972"/>
              </w:tabs>
              <w:autoSpaceDE w:val="0"/>
              <w:autoSpaceDN w:val="0"/>
              <w:adjustRightInd w:val="0"/>
              <w:spacing w:after="120" w:line="240" w:lineRule="auto"/>
              <w:ind w:left="82" w:right="55"/>
              <w:jc w:val="right"/>
              <w:rPr>
                <w:rFonts w:ascii="Arial" w:hAnsi="Arial" w:cs="Arial"/>
                <w:sz w:val="24"/>
                <w:szCs w:val="24"/>
              </w:rPr>
            </w:pPr>
            <w:r>
              <w:rPr>
                <w:rFonts w:ascii="Arial" w:hAnsi="Arial" w:cs="Arial"/>
                <w:color w:val="000000"/>
                <w:sz w:val="16"/>
                <w:szCs w:val="16"/>
              </w:rPr>
              <w:t>%</w:t>
            </w:r>
          </w:p>
        </w:tc>
        <w:tc>
          <w:tcPr>
            <w:tcW w:w="2565" w:type="dxa"/>
            <w:tcBorders>
              <w:top w:val="nil"/>
              <w:left w:val="single" w:sz="8" w:space="0" w:color="000000"/>
              <w:bottom w:val="single" w:sz="8" w:space="0" w:color="000000"/>
              <w:right w:val="single" w:sz="8" w:space="0" w:color="000000"/>
            </w:tcBorders>
            <w:shd w:val="clear" w:color="auto" w:fill="FFFFFF"/>
          </w:tcPr>
          <w:p w14:paraId="04E4EE1D" w14:textId="77777777" w:rsidR="003524B5" w:rsidRDefault="003524B5">
            <w:pPr>
              <w:widowControl w:val="0"/>
              <w:tabs>
                <w:tab w:val="left" w:pos="972"/>
              </w:tabs>
              <w:autoSpaceDE w:val="0"/>
              <w:autoSpaceDN w:val="0"/>
              <w:adjustRightInd w:val="0"/>
              <w:spacing w:before="120" w:after="120" w:line="240" w:lineRule="auto"/>
              <w:ind w:left="87" w:right="50"/>
              <w:jc w:val="right"/>
              <w:rPr>
                <w:rFonts w:ascii="Arial" w:hAnsi="Arial" w:cs="Arial"/>
                <w:color w:val="000000"/>
                <w:sz w:val="16"/>
                <w:szCs w:val="16"/>
              </w:rPr>
            </w:pPr>
          </w:p>
          <w:p w14:paraId="5D8F85AE" w14:textId="77777777" w:rsidR="003524B5" w:rsidRDefault="003524B5">
            <w:pPr>
              <w:widowControl w:val="0"/>
              <w:tabs>
                <w:tab w:val="left" w:pos="972"/>
              </w:tabs>
              <w:autoSpaceDE w:val="0"/>
              <w:autoSpaceDN w:val="0"/>
              <w:adjustRightInd w:val="0"/>
              <w:spacing w:after="120" w:line="240" w:lineRule="auto"/>
              <w:ind w:left="87" w:right="50"/>
              <w:jc w:val="right"/>
              <w:rPr>
                <w:rFonts w:ascii="Arial" w:hAnsi="Arial" w:cs="Arial"/>
                <w:sz w:val="24"/>
                <w:szCs w:val="24"/>
              </w:rPr>
            </w:pPr>
            <w:r>
              <w:rPr>
                <w:rFonts w:ascii="Arial" w:hAnsi="Arial" w:cs="Arial"/>
                <w:color w:val="000000"/>
                <w:sz w:val="16"/>
                <w:szCs w:val="16"/>
              </w:rPr>
              <w:t>%</w:t>
            </w:r>
          </w:p>
        </w:tc>
      </w:tr>
    </w:tbl>
    <w:p w14:paraId="69351CDF"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35A17798"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20"/>
          <w:szCs w:val="20"/>
        </w:rPr>
        <w:t>Lorsque les informations sur le chiffre d’affaires ne sont pas disponibles pour la totalité de la période demandée, indication de la date à laquelle l’opérateur économique a été créé ou a commencé son activité :</w:t>
      </w:r>
    </w:p>
    <w:p w14:paraId="0E75E13B"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5B4E5432" w14:textId="77777777" w:rsidR="003524B5" w:rsidRDefault="003524B5">
      <w:pPr>
        <w:widowControl w:val="0"/>
        <w:tabs>
          <w:tab w:val="left" w:pos="972"/>
        </w:tabs>
        <w:autoSpaceDE w:val="0"/>
        <w:autoSpaceDN w:val="0"/>
        <w:adjustRightInd w:val="0"/>
        <w:spacing w:after="0" w:line="240" w:lineRule="auto"/>
        <w:ind w:left="678" w:right="106"/>
        <w:jc w:val="both"/>
        <w:rPr>
          <w:rFonts w:ascii="Arial" w:hAnsi="Arial" w:cs="Arial"/>
          <w:sz w:val="24"/>
          <w:szCs w:val="24"/>
        </w:rPr>
      </w:pPr>
      <w:r>
        <w:rPr>
          <w:rFonts w:ascii="Arial" w:hAnsi="Arial" w:cs="Arial"/>
          <w:color w:val="000000"/>
          <w:sz w:val="20"/>
          <w:szCs w:val="20"/>
        </w:rPr>
        <w:t>……./…………./……</w:t>
      </w:r>
    </w:p>
    <w:p w14:paraId="6700F21B"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2A54DDE3"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b/>
          <w:bCs/>
          <w:color w:val="000000"/>
        </w:rPr>
        <w:t>F2 - Autres informations requises par l’acheteur au titre de la capacité économique et financière :</w:t>
      </w:r>
    </w:p>
    <w:p w14:paraId="14D10C68"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(Chiffre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32D5BB70"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4C84805E"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123D7755"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5B17C1E8"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3976CCCE"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F3 - Pour les marchés publics de travaux :</w:t>
      </w:r>
    </w:p>
    <w:p w14:paraId="1D9BC76A"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tbl>
      <w:tblPr>
        <w:tblW w:w="0" w:type="auto"/>
        <w:tblInd w:w="116" w:type="dxa"/>
        <w:tblLayout w:type="fixed"/>
        <w:tblCellMar>
          <w:left w:w="0" w:type="dxa"/>
          <w:right w:w="0" w:type="dxa"/>
        </w:tblCellMar>
        <w:tblLook w:val="0000" w:firstRow="0" w:lastRow="0" w:firstColumn="0" w:lastColumn="0" w:noHBand="0" w:noVBand="0"/>
      </w:tblPr>
      <w:tblGrid>
        <w:gridCol w:w="273"/>
        <w:gridCol w:w="294"/>
        <w:gridCol w:w="9639"/>
      </w:tblGrid>
      <w:tr w:rsidR="003524B5" w14:paraId="0E09A2B4" w14:textId="77777777">
        <w:tc>
          <w:tcPr>
            <w:tcW w:w="273" w:type="dxa"/>
            <w:tcBorders>
              <w:top w:val="single" w:sz="4" w:space="0" w:color="000000"/>
              <w:left w:val="single" w:sz="4" w:space="0" w:color="000000"/>
              <w:bottom w:val="single" w:sz="4" w:space="0" w:color="000000"/>
              <w:right w:val="single" w:sz="4" w:space="0" w:color="000000"/>
            </w:tcBorders>
            <w:shd w:val="clear" w:color="auto" w:fill="E6E6E6"/>
          </w:tcPr>
          <w:p w14:paraId="7C3DF968"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294" w:type="dxa"/>
            <w:tcBorders>
              <w:top w:val="nil"/>
              <w:left w:val="single" w:sz="4" w:space="0" w:color="000000"/>
              <w:bottom w:val="nil"/>
              <w:right w:val="nil"/>
            </w:tcBorders>
            <w:shd w:val="clear" w:color="auto" w:fill="FFFFFF"/>
          </w:tcPr>
          <w:p w14:paraId="70960B0E"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sz w:val="24"/>
                <w:szCs w:val="24"/>
              </w:rPr>
            </w:pPr>
          </w:p>
        </w:tc>
        <w:tc>
          <w:tcPr>
            <w:tcW w:w="9639" w:type="dxa"/>
            <w:tcBorders>
              <w:top w:val="nil"/>
              <w:left w:val="nil"/>
              <w:bottom w:val="nil"/>
              <w:right w:val="nil"/>
            </w:tcBorders>
            <w:shd w:val="clear" w:color="auto" w:fill="FFFFFF"/>
          </w:tcPr>
          <w:p w14:paraId="47331717"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 xml:space="preserve">En cochant cette case, le candidat déclare qu’il aura souscrit un contrat d’assurance le couvrant au regard de la </w:t>
            </w:r>
          </w:p>
        </w:tc>
      </w:tr>
      <w:tr w:rsidR="003524B5" w14:paraId="1A087262" w14:textId="77777777">
        <w:tc>
          <w:tcPr>
            <w:tcW w:w="567" w:type="dxa"/>
            <w:gridSpan w:val="2"/>
            <w:tcBorders>
              <w:top w:val="nil"/>
              <w:left w:val="nil"/>
              <w:bottom w:val="nil"/>
              <w:right w:val="nil"/>
            </w:tcBorders>
            <w:shd w:val="clear" w:color="auto" w:fill="FFFFFF"/>
          </w:tcPr>
          <w:p w14:paraId="22B38299"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p>
        </w:tc>
        <w:tc>
          <w:tcPr>
            <w:tcW w:w="9639" w:type="dxa"/>
            <w:tcBorders>
              <w:top w:val="nil"/>
              <w:left w:val="nil"/>
              <w:bottom w:val="nil"/>
              <w:right w:val="nil"/>
            </w:tcBorders>
            <w:shd w:val="clear" w:color="auto" w:fill="FFFFFF"/>
          </w:tcPr>
          <w:p w14:paraId="5BA5EBB1" w14:textId="77777777" w:rsidR="003524B5" w:rsidRDefault="003524B5">
            <w:pPr>
              <w:widowControl w:val="0"/>
              <w:autoSpaceDE w:val="0"/>
              <w:autoSpaceDN w:val="0"/>
              <w:adjustRightInd w:val="0"/>
              <w:spacing w:after="0" w:line="240" w:lineRule="auto"/>
              <w:ind w:left="115" w:right="82"/>
              <w:rPr>
                <w:rFonts w:ascii="Arial" w:hAnsi="Arial" w:cs="Arial"/>
                <w:color w:val="000000"/>
                <w:sz w:val="18"/>
                <w:szCs w:val="18"/>
              </w:rPr>
            </w:pPr>
            <w:proofErr w:type="gramStart"/>
            <w:r>
              <w:rPr>
                <w:rFonts w:ascii="Arial" w:hAnsi="Arial" w:cs="Arial"/>
                <w:color w:val="000000"/>
                <w:sz w:val="18"/>
                <w:szCs w:val="18"/>
              </w:rPr>
              <w:t>responsabilité</w:t>
            </w:r>
            <w:proofErr w:type="gramEnd"/>
            <w:r>
              <w:rPr>
                <w:rFonts w:ascii="Arial" w:hAnsi="Arial" w:cs="Arial"/>
                <w:color w:val="000000"/>
                <w:sz w:val="18"/>
                <w:szCs w:val="18"/>
              </w:rPr>
              <w:t xml:space="preserve"> décennale (article L. 241-1 du code des assurances). </w:t>
            </w:r>
          </w:p>
          <w:p w14:paraId="074FC36A" w14:textId="77777777" w:rsidR="003524B5" w:rsidRDefault="003524B5">
            <w:pPr>
              <w:widowControl w:val="0"/>
              <w:autoSpaceDE w:val="0"/>
              <w:autoSpaceDN w:val="0"/>
              <w:adjustRightInd w:val="0"/>
              <w:spacing w:after="0" w:line="240" w:lineRule="auto"/>
              <w:ind w:left="115" w:right="82"/>
              <w:rPr>
                <w:rFonts w:ascii="Arial" w:hAnsi="Arial" w:cs="Arial"/>
                <w:sz w:val="24"/>
                <w:szCs w:val="24"/>
              </w:rPr>
            </w:pPr>
            <w:r>
              <w:rPr>
                <w:rFonts w:ascii="Arial" w:hAnsi="Arial" w:cs="Arial"/>
                <w:color w:val="000000"/>
                <w:sz w:val="18"/>
                <w:szCs w:val="18"/>
              </w:rPr>
              <w:t xml:space="preserve">(Y compris en cas de MDS, les documents de preuve ne seront </w:t>
            </w:r>
            <w:proofErr w:type="gramStart"/>
            <w:r>
              <w:rPr>
                <w:rFonts w:ascii="Arial" w:hAnsi="Arial" w:cs="Arial"/>
                <w:color w:val="000000"/>
                <w:sz w:val="18"/>
                <w:szCs w:val="18"/>
              </w:rPr>
              <w:t>sollicité</w:t>
            </w:r>
            <w:proofErr w:type="gramEnd"/>
            <w:r>
              <w:rPr>
                <w:rFonts w:ascii="Arial" w:hAnsi="Arial" w:cs="Arial"/>
                <w:color w:val="000000"/>
                <w:sz w:val="18"/>
                <w:szCs w:val="18"/>
              </w:rPr>
              <w:t xml:space="preserve"> sur ce point qu’avant l’attribution du marché public.)</w:t>
            </w:r>
          </w:p>
        </w:tc>
      </w:tr>
    </w:tbl>
    <w:p w14:paraId="5118C7E8"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3EB9F2DD"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7EA6CB1E"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5FCB3F00"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F4 - Documents de preuve disponibles en ligne :</w:t>
      </w:r>
    </w:p>
    <w:p w14:paraId="133CBBA5"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1BF757D9"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Le cas échéant, adresse internet à laquelle les documents justificatifs et moyens de preuve sont accessibles directement et gratuitement, ainsi que l’ensemble des renseignements nécessaires pour y accéder :</w:t>
      </w:r>
    </w:p>
    <w:p w14:paraId="7AF1EE6E" w14:textId="77777777" w:rsidR="003524B5" w:rsidRDefault="003524B5">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2E54E08E" w14:textId="77777777" w:rsidR="003524B5" w:rsidRDefault="003524B5">
      <w:pPr>
        <w:widowControl w:val="0"/>
        <w:autoSpaceDE w:val="0"/>
        <w:autoSpaceDN w:val="0"/>
        <w:adjustRightInd w:val="0"/>
        <w:spacing w:after="0" w:line="240" w:lineRule="auto"/>
        <w:ind w:left="111" w:right="106"/>
        <w:rPr>
          <w:rFonts w:ascii="Arial" w:hAnsi="Arial" w:cs="Arial"/>
          <w:color w:val="000000"/>
          <w:sz w:val="18"/>
          <w:szCs w:val="18"/>
        </w:rPr>
      </w:pPr>
    </w:p>
    <w:p w14:paraId="09378553" w14:textId="77777777" w:rsidR="003524B5" w:rsidRDefault="003524B5">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Adresse internet :</w:t>
      </w:r>
    </w:p>
    <w:p w14:paraId="32027D8C" w14:textId="77777777" w:rsidR="003524B5" w:rsidRDefault="003524B5">
      <w:pPr>
        <w:widowControl w:val="0"/>
        <w:autoSpaceDE w:val="0"/>
        <w:autoSpaceDN w:val="0"/>
        <w:adjustRightInd w:val="0"/>
        <w:spacing w:after="0" w:line="240" w:lineRule="auto"/>
        <w:ind w:left="395" w:right="106"/>
        <w:rPr>
          <w:rFonts w:ascii="Arial" w:hAnsi="Arial" w:cs="Arial"/>
          <w:color w:val="000000"/>
          <w:sz w:val="16"/>
          <w:szCs w:val="16"/>
        </w:rPr>
      </w:pPr>
    </w:p>
    <w:p w14:paraId="249726C6" w14:textId="77777777" w:rsidR="003524B5" w:rsidRDefault="003524B5">
      <w:pPr>
        <w:widowControl w:val="0"/>
        <w:autoSpaceDE w:val="0"/>
        <w:autoSpaceDN w:val="0"/>
        <w:adjustRightInd w:val="0"/>
        <w:spacing w:after="0" w:line="240" w:lineRule="auto"/>
        <w:ind w:left="395" w:right="106"/>
        <w:rPr>
          <w:rFonts w:ascii="Arial" w:hAnsi="Arial" w:cs="Arial"/>
          <w:color w:val="000000"/>
          <w:sz w:val="16"/>
          <w:szCs w:val="16"/>
        </w:rPr>
      </w:pPr>
    </w:p>
    <w:p w14:paraId="55B73546" w14:textId="77777777" w:rsidR="003524B5" w:rsidRDefault="003524B5">
      <w:pPr>
        <w:widowControl w:val="0"/>
        <w:autoSpaceDE w:val="0"/>
        <w:autoSpaceDN w:val="0"/>
        <w:adjustRightInd w:val="0"/>
        <w:spacing w:after="0" w:line="240" w:lineRule="auto"/>
        <w:ind w:left="395" w:right="106"/>
        <w:rPr>
          <w:rFonts w:ascii="Arial" w:hAnsi="Arial" w:cs="Arial"/>
          <w:sz w:val="24"/>
          <w:szCs w:val="24"/>
        </w:rPr>
      </w:pPr>
      <w:r>
        <w:rPr>
          <w:rFonts w:ascii="Arial" w:hAnsi="Arial" w:cs="Arial"/>
          <w:color w:val="000000"/>
          <w:sz w:val="16"/>
          <w:szCs w:val="16"/>
        </w:rPr>
        <w:t>- Renseignements nécessaires pour y accéder :</w:t>
      </w:r>
    </w:p>
    <w:p w14:paraId="708392DF" w14:textId="77777777" w:rsidR="003524B5" w:rsidRDefault="003524B5">
      <w:pPr>
        <w:widowControl w:val="0"/>
        <w:autoSpaceDE w:val="0"/>
        <w:autoSpaceDN w:val="0"/>
        <w:adjustRightInd w:val="0"/>
        <w:spacing w:after="0" w:line="240" w:lineRule="auto"/>
        <w:ind w:left="395" w:right="106"/>
        <w:rPr>
          <w:rFonts w:ascii="Arial" w:hAnsi="Arial" w:cs="Arial"/>
          <w:color w:val="000000"/>
          <w:sz w:val="16"/>
          <w:szCs w:val="16"/>
        </w:rPr>
      </w:pPr>
    </w:p>
    <w:p w14:paraId="02A66A0E" w14:textId="77777777" w:rsidR="003524B5" w:rsidRDefault="003524B5">
      <w:pPr>
        <w:widowControl w:val="0"/>
        <w:autoSpaceDE w:val="0"/>
        <w:autoSpaceDN w:val="0"/>
        <w:adjustRightInd w:val="0"/>
        <w:spacing w:after="0" w:line="240" w:lineRule="auto"/>
        <w:ind w:left="395" w:right="106"/>
        <w:rPr>
          <w:rFonts w:ascii="Arial" w:hAnsi="Arial" w:cs="Arial"/>
          <w:color w:val="000000"/>
          <w:sz w:val="20"/>
          <w:szCs w:val="20"/>
        </w:rPr>
      </w:pPr>
    </w:p>
    <w:p w14:paraId="453F4412" w14:textId="77777777" w:rsidR="003524B5" w:rsidRDefault="003524B5">
      <w:pPr>
        <w:widowControl w:val="0"/>
        <w:autoSpaceDE w:val="0"/>
        <w:autoSpaceDN w:val="0"/>
        <w:adjustRightInd w:val="0"/>
        <w:spacing w:after="0" w:line="240" w:lineRule="auto"/>
        <w:ind w:left="395" w:right="106"/>
        <w:rPr>
          <w:rFonts w:ascii="Arial" w:hAnsi="Arial" w:cs="Arial"/>
          <w:color w:val="000000"/>
          <w:sz w:val="20"/>
          <w:szCs w:val="20"/>
        </w:rPr>
      </w:pPr>
    </w:p>
    <w:p w14:paraId="27234E18" w14:textId="77777777" w:rsidR="003524B5" w:rsidRDefault="003524B5">
      <w:pPr>
        <w:widowControl w:val="0"/>
        <w:tabs>
          <w:tab w:val="left" w:pos="972"/>
        </w:tabs>
        <w:autoSpaceDE w:val="0"/>
        <w:autoSpaceDN w:val="0"/>
        <w:adjustRightInd w:val="0"/>
        <w:spacing w:after="0" w:line="240" w:lineRule="auto"/>
        <w:ind w:left="111" w:right="106"/>
        <w:jc w:val="both"/>
        <w:rPr>
          <w:rFonts w:ascii="Arial" w:hAnsi="Arial" w:cs="Arial"/>
          <w:color w:val="000000"/>
          <w:sz w:val="20"/>
          <w:szCs w:val="20"/>
        </w:rPr>
      </w:pPr>
    </w:p>
    <w:p w14:paraId="1077BA40"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p>
    <w:p w14:paraId="5C30E052" w14:textId="77777777" w:rsidR="003524B5" w:rsidRDefault="003524B5">
      <w:pPr>
        <w:widowControl w:val="0"/>
        <w:tabs>
          <w:tab w:val="left" w:pos="108"/>
          <w:tab w:val="left" w:pos="2268"/>
        </w:tabs>
        <w:autoSpaceDE w:val="0"/>
        <w:autoSpaceDN w:val="0"/>
        <w:adjustRightInd w:val="0"/>
        <w:spacing w:after="0" w:line="240" w:lineRule="auto"/>
        <w:ind w:left="111" w:right="106"/>
        <w:rPr>
          <w:rFonts w:ascii="Times New Roman" w:hAnsi="Times New Roman"/>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492107AA" w14:textId="77777777">
        <w:tc>
          <w:tcPr>
            <w:tcW w:w="10276" w:type="dxa"/>
            <w:tcBorders>
              <w:top w:val="nil"/>
              <w:left w:val="nil"/>
              <w:bottom w:val="nil"/>
              <w:right w:val="nil"/>
            </w:tcBorders>
            <w:shd w:val="clear" w:color="auto" w:fill="C6D9F1"/>
          </w:tcPr>
          <w:p w14:paraId="5A1A9709"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G - Renseignements relatifs à la capacité technique et professionnelle du candidat individuel ou du membre du groupement.</w:t>
            </w:r>
          </w:p>
        </w:tc>
      </w:tr>
    </w:tbl>
    <w:p w14:paraId="132FE4F8" w14:textId="77777777" w:rsidR="003524B5" w:rsidRDefault="003524B5">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2F6FBA43" w14:textId="77777777" w:rsidR="003524B5" w:rsidRDefault="003524B5">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20"/>
          <w:szCs w:val="20"/>
        </w:rPr>
        <w:t>Le candidat ne fournit que les renseignements demandés par l’acheteur au titre de la technique et professionnelle.</w:t>
      </w:r>
    </w:p>
    <w:p w14:paraId="6C4970B5" w14:textId="77777777" w:rsidR="003524B5" w:rsidRDefault="003524B5">
      <w:pPr>
        <w:widowControl w:val="0"/>
        <w:autoSpaceDE w:val="0"/>
        <w:autoSpaceDN w:val="0"/>
        <w:adjustRightInd w:val="0"/>
        <w:spacing w:after="0" w:line="240" w:lineRule="auto"/>
        <w:ind w:left="395" w:right="106"/>
        <w:jc w:val="center"/>
        <w:rPr>
          <w:rFonts w:ascii="Arial" w:hAnsi="Arial" w:cs="Arial"/>
          <w:sz w:val="24"/>
          <w:szCs w:val="24"/>
        </w:rPr>
      </w:pPr>
      <w:r>
        <w:rPr>
          <w:rFonts w:ascii="Arial" w:hAnsi="Arial" w:cs="Arial"/>
          <w:i/>
          <w:iCs/>
          <w:color w:val="000000"/>
          <w:sz w:val="16"/>
          <w:szCs w:val="16"/>
        </w:rPr>
        <w:t>(En cas de MDS, les documents de preuve sont à fournir avec la candidature sauf cas particulier de la rubrique G2.)</w:t>
      </w:r>
    </w:p>
    <w:p w14:paraId="5875BDD3"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color w:val="000000"/>
          <w:sz w:val="18"/>
          <w:szCs w:val="18"/>
        </w:rPr>
      </w:pPr>
    </w:p>
    <w:p w14:paraId="38001B0C" w14:textId="77777777" w:rsidR="003524B5" w:rsidRDefault="003524B5">
      <w:pPr>
        <w:widowControl w:val="0"/>
        <w:tabs>
          <w:tab w:val="left" w:pos="108"/>
          <w:tab w:val="left" w:pos="2268"/>
          <w:tab w:val="center" w:pos="4644"/>
          <w:tab w:val="right" w:pos="9180"/>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G1 - Le candidat ne fournit que les renseignements demandés par l’acheteur au titre de la capacité économique et financière, qu’il peut récapituler ici :</w:t>
      </w:r>
    </w:p>
    <w:p w14:paraId="771A7B90"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4E034C35"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6F8F61B2"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6AA3DEB3"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2BA36EBE" w14:textId="77777777" w:rsidR="003524B5" w:rsidRDefault="003524B5">
      <w:pPr>
        <w:widowControl w:val="0"/>
        <w:tabs>
          <w:tab w:val="left" w:pos="108"/>
          <w:tab w:val="left" w:pos="2268"/>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G2 - Documents de preuve disponibles en ligne </w:t>
      </w:r>
      <w:r>
        <w:rPr>
          <w:rFonts w:ascii="Arial" w:hAnsi="Arial" w:cs="Arial"/>
          <w:b/>
          <w:bCs/>
          <w:color w:val="000000"/>
          <w:sz w:val="18"/>
          <w:szCs w:val="18"/>
        </w:rPr>
        <w:t xml:space="preserve">(applicable </w:t>
      </w:r>
      <w:r>
        <w:rPr>
          <w:rFonts w:ascii="Arial" w:hAnsi="Arial" w:cs="Arial"/>
          <w:b/>
          <w:bCs/>
          <w:color w:val="000000"/>
          <w:sz w:val="18"/>
          <w:szCs w:val="18"/>
          <w:u w:val="single"/>
        </w:rPr>
        <w:t>pour tous les marchés publics autres que MDS</w:t>
      </w:r>
      <w:r>
        <w:rPr>
          <w:rFonts w:ascii="Arial" w:hAnsi="Arial" w:cs="Arial"/>
          <w:b/>
          <w:bCs/>
          <w:color w:val="000000"/>
          <w:sz w:val="18"/>
          <w:szCs w:val="18"/>
        </w:rPr>
        <w:t xml:space="preserve"> et, pour les MDS, uniquement lorsque l’acheteur a autorisé les candidats à ne pas fournir ces documents de preuve en application de l’article R. 2343-14 du code de la commande publique)</w:t>
      </w:r>
      <w:r>
        <w:rPr>
          <w:rFonts w:ascii="Arial" w:hAnsi="Arial" w:cs="Arial"/>
          <w:b/>
          <w:bCs/>
          <w:color w:val="000000"/>
        </w:rPr>
        <w:t> :</w:t>
      </w:r>
    </w:p>
    <w:p w14:paraId="37DC3036"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15326282"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Le cas échéant, adresse internet à laquelle les documents justificatifs et moyens de preuve sont accessibles directement et gratuitement, ainsi que l’ensemble des renseignements nécessaires pour y accéder :</w:t>
      </w:r>
    </w:p>
    <w:p w14:paraId="48F9D55D" w14:textId="77777777" w:rsidR="003524B5" w:rsidRDefault="003524B5">
      <w:pPr>
        <w:widowControl w:val="0"/>
        <w:autoSpaceDE w:val="0"/>
        <w:autoSpaceDN w:val="0"/>
        <w:adjustRightInd w:val="0"/>
        <w:spacing w:after="0" w:line="240" w:lineRule="auto"/>
        <w:ind w:left="111" w:right="106"/>
        <w:rPr>
          <w:rFonts w:ascii="Arial" w:hAnsi="Arial" w:cs="Arial"/>
          <w:sz w:val="24"/>
          <w:szCs w:val="24"/>
        </w:rPr>
      </w:pPr>
      <w:r>
        <w:rPr>
          <w:rFonts w:ascii="Arial" w:hAnsi="Arial" w:cs="Arial"/>
          <w:i/>
          <w:iCs/>
          <w:color w:val="000000"/>
          <w:sz w:val="16"/>
          <w:szCs w:val="16"/>
        </w:rPr>
        <w:t>(Si l’adresse et les renseignements sont identiques à ceux fournis plus haut se contenter de renvoyer à la rubrique concernée.)</w:t>
      </w:r>
    </w:p>
    <w:p w14:paraId="337B3D35"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19E7EDBA"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Adresse internet :</w:t>
      </w:r>
    </w:p>
    <w:p w14:paraId="7197B961"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64AFC302"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color w:val="000000"/>
          <w:sz w:val="20"/>
          <w:szCs w:val="20"/>
        </w:rPr>
      </w:pPr>
    </w:p>
    <w:p w14:paraId="45D91ED5" w14:textId="77777777" w:rsidR="003524B5" w:rsidRDefault="003524B5">
      <w:pPr>
        <w:widowControl w:val="0"/>
        <w:tabs>
          <w:tab w:val="left" w:pos="972"/>
          <w:tab w:val="center" w:pos="4644"/>
          <w:tab w:val="right" w:pos="9180"/>
        </w:tabs>
        <w:autoSpaceDE w:val="0"/>
        <w:autoSpaceDN w:val="0"/>
        <w:adjustRightInd w:val="0"/>
        <w:spacing w:after="0" w:line="240" w:lineRule="auto"/>
        <w:ind w:left="111" w:right="106"/>
        <w:rPr>
          <w:rFonts w:ascii="Arial" w:hAnsi="Arial" w:cs="Arial"/>
          <w:sz w:val="24"/>
          <w:szCs w:val="24"/>
        </w:rPr>
      </w:pPr>
      <w:r>
        <w:rPr>
          <w:rFonts w:ascii="Arial" w:hAnsi="Arial" w:cs="Arial"/>
          <w:color w:val="000000"/>
          <w:sz w:val="20"/>
          <w:szCs w:val="20"/>
        </w:rPr>
        <w:t>- Renseignements nécessaires pour y accéder :</w:t>
      </w:r>
    </w:p>
    <w:p w14:paraId="3580BBEE" w14:textId="77777777" w:rsidR="003524B5" w:rsidRDefault="003524B5">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26B6582E" w14:textId="77777777" w:rsidR="003524B5" w:rsidRDefault="003524B5">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r>
        <w:rPr>
          <w:rFonts w:ascii="Arial" w:hAnsi="Arial" w:cs="Arial"/>
          <w:sz w:val="24"/>
          <w:szCs w:val="24"/>
        </w:rPr>
        <w:br w:type="page"/>
      </w: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061630EA" w14:textId="77777777">
        <w:tc>
          <w:tcPr>
            <w:tcW w:w="10276" w:type="dxa"/>
            <w:tcBorders>
              <w:top w:val="nil"/>
              <w:left w:val="nil"/>
              <w:bottom w:val="nil"/>
              <w:right w:val="nil"/>
            </w:tcBorders>
            <w:shd w:val="clear" w:color="auto" w:fill="C6D9F1"/>
          </w:tcPr>
          <w:p w14:paraId="3C619176"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H - Capacités des opérateurs économiques sur lesquels le candidat individuel ou le membre du groupement s’appuie pour présenter sa candidature.</w:t>
            </w:r>
          </w:p>
        </w:tc>
      </w:tr>
    </w:tbl>
    <w:p w14:paraId="1C5F3AB5" w14:textId="77777777" w:rsidR="003524B5" w:rsidRDefault="003524B5">
      <w:pPr>
        <w:widowControl w:val="0"/>
        <w:tabs>
          <w:tab w:val="left" w:pos="684"/>
        </w:tabs>
        <w:autoSpaceDE w:val="0"/>
        <w:autoSpaceDN w:val="0"/>
        <w:adjustRightInd w:val="0"/>
        <w:spacing w:before="120" w:after="0" w:line="240" w:lineRule="auto"/>
        <w:ind w:left="111" w:right="106"/>
        <w:jc w:val="both"/>
        <w:rPr>
          <w:rFonts w:ascii="Arial" w:hAnsi="Arial" w:cs="Arial"/>
          <w:sz w:val="24"/>
          <w:szCs w:val="24"/>
        </w:rPr>
      </w:pPr>
      <w:r>
        <w:rPr>
          <w:rFonts w:ascii="Arial" w:hAnsi="Arial" w:cs="Arial"/>
          <w:i/>
          <w:iCs/>
          <w:color w:val="000000"/>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de l’article R2142-3 du Code de la commande publique 2019 auquel l’article R2342-2 renvoie. (Joindre, pour chaque opérateur économique, en annexe du DC2, tous les renseignements demandés par l’acheteur dans l'avis d'appel à la concurrence</w:t>
      </w:r>
      <w:r>
        <w:rPr>
          <w:rFonts w:ascii="Arial" w:hAnsi="Arial" w:cs="Arial"/>
          <w:b/>
          <w:bCs/>
          <w:i/>
          <w:iCs/>
          <w:color w:val="000000"/>
          <w:sz w:val="18"/>
          <w:szCs w:val="18"/>
        </w:rPr>
        <w:t xml:space="preserve"> </w:t>
      </w:r>
      <w:r>
        <w:rPr>
          <w:rFonts w:ascii="Arial" w:hAnsi="Arial" w:cs="Arial"/>
          <w:i/>
          <w:iCs/>
          <w:color w:val="000000"/>
          <w:sz w:val="18"/>
          <w:szCs w:val="18"/>
        </w:rPr>
        <w:t>ou l’invitation à confirmer l’intérêt ou en l’absence d’un tel avis ou d’une telle invitation, dans les documents de la consultation. Le candidat sera tenu d’apporter la preuve que chacun des opérateurs économiques mettra à la disposition du candidat individuel ou du membre du groupement les moyens nécessaires pendant toute la durée d’exécution du marché public ; en cas de MDS, cette preuve est à fournir au stade de la candidature.)</w:t>
      </w:r>
    </w:p>
    <w:p w14:paraId="0C5BDFFD" w14:textId="77777777" w:rsidR="003524B5" w:rsidRDefault="003524B5">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p w14:paraId="3BACA329" w14:textId="77777777" w:rsidR="003524B5" w:rsidRDefault="003524B5">
      <w:pPr>
        <w:widowControl w:val="0"/>
        <w:tabs>
          <w:tab w:val="left" w:pos="68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 xml:space="preserve">Désignation du (des) opérateur(s) : </w:t>
      </w:r>
    </w:p>
    <w:p w14:paraId="68FC22D9"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i/>
          <w:iCs/>
          <w:color w:val="000000"/>
          <w:sz w:val="18"/>
          <w:szCs w:val="18"/>
        </w:rPr>
        <w:t>(Adapter le tableau autant que nécessaire.)</w:t>
      </w:r>
    </w:p>
    <w:p w14:paraId="2BD1DF8F"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18"/>
          <w:szCs w:val="18"/>
        </w:rPr>
      </w:pPr>
    </w:p>
    <w:tbl>
      <w:tblPr>
        <w:tblW w:w="0" w:type="auto"/>
        <w:tblInd w:w="-7" w:type="dxa"/>
        <w:tblLayout w:type="fixed"/>
        <w:tblCellMar>
          <w:left w:w="0" w:type="dxa"/>
          <w:right w:w="0" w:type="dxa"/>
        </w:tblCellMar>
        <w:tblLook w:val="0000" w:firstRow="0" w:lastRow="0" w:firstColumn="0" w:lastColumn="0" w:noHBand="0" w:noVBand="0"/>
      </w:tblPr>
      <w:tblGrid>
        <w:gridCol w:w="832"/>
        <w:gridCol w:w="4394"/>
        <w:gridCol w:w="4678"/>
      </w:tblGrid>
      <w:tr w:rsidR="003524B5" w14:paraId="759261E8" w14:textId="77777777">
        <w:tc>
          <w:tcPr>
            <w:tcW w:w="832" w:type="dxa"/>
            <w:tcBorders>
              <w:top w:val="single" w:sz="4" w:space="0" w:color="000000"/>
              <w:left w:val="single" w:sz="4" w:space="0" w:color="000000"/>
              <w:bottom w:val="single" w:sz="4" w:space="0" w:color="000000"/>
              <w:right w:val="nil"/>
            </w:tcBorders>
            <w:shd w:val="clear" w:color="auto" w:fill="FFFFFF"/>
          </w:tcPr>
          <w:p w14:paraId="2D7A4D0A" w14:textId="77777777" w:rsidR="003524B5" w:rsidRDefault="003524B5">
            <w:pPr>
              <w:widowControl w:val="0"/>
              <w:autoSpaceDE w:val="0"/>
              <w:autoSpaceDN w:val="0"/>
              <w:adjustRightInd w:val="0"/>
              <w:spacing w:after="0" w:line="240" w:lineRule="auto"/>
              <w:ind w:left="108" w:right="96"/>
              <w:jc w:val="center"/>
              <w:rPr>
                <w:rFonts w:ascii="Arial" w:hAnsi="Arial" w:cs="Arial"/>
                <w:color w:val="000000"/>
                <w:sz w:val="20"/>
                <w:szCs w:val="20"/>
              </w:rPr>
            </w:pPr>
          </w:p>
          <w:p w14:paraId="47EA352D" w14:textId="77777777" w:rsidR="003524B5" w:rsidRDefault="003524B5">
            <w:pPr>
              <w:widowControl w:val="0"/>
              <w:autoSpaceDE w:val="0"/>
              <w:autoSpaceDN w:val="0"/>
              <w:adjustRightInd w:val="0"/>
              <w:spacing w:after="0" w:line="240" w:lineRule="auto"/>
              <w:ind w:left="108" w:right="96"/>
              <w:jc w:val="center"/>
              <w:rPr>
                <w:rFonts w:ascii="Arial" w:hAnsi="Arial" w:cs="Arial"/>
                <w:color w:val="000000"/>
                <w:sz w:val="20"/>
                <w:szCs w:val="20"/>
              </w:rPr>
            </w:pPr>
          </w:p>
          <w:p w14:paraId="7F06D031" w14:textId="77777777" w:rsidR="003524B5" w:rsidRDefault="003524B5">
            <w:pPr>
              <w:widowControl w:val="0"/>
              <w:autoSpaceDE w:val="0"/>
              <w:autoSpaceDN w:val="0"/>
              <w:adjustRightInd w:val="0"/>
              <w:spacing w:after="0" w:line="240" w:lineRule="auto"/>
              <w:ind w:left="108" w:right="96"/>
              <w:jc w:val="center"/>
              <w:rPr>
                <w:rFonts w:ascii="Arial" w:hAnsi="Arial" w:cs="Arial"/>
                <w:b/>
                <w:bCs/>
                <w:color w:val="000000"/>
                <w:sz w:val="20"/>
                <w:szCs w:val="20"/>
              </w:rPr>
            </w:pPr>
            <w:r>
              <w:rPr>
                <w:rFonts w:ascii="Arial" w:hAnsi="Arial" w:cs="Arial"/>
                <w:b/>
                <w:bCs/>
                <w:color w:val="000000"/>
                <w:sz w:val="20"/>
                <w:szCs w:val="20"/>
              </w:rPr>
              <w:t>N°</w:t>
            </w:r>
          </w:p>
          <w:p w14:paraId="436DE7A1" w14:textId="77777777" w:rsidR="003524B5" w:rsidRDefault="003524B5">
            <w:pPr>
              <w:widowControl w:val="0"/>
              <w:autoSpaceDE w:val="0"/>
              <w:autoSpaceDN w:val="0"/>
              <w:adjustRightInd w:val="0"/>
              <w:spacing w:after="0" w:line="240" w:lineRule="auto"/>
              <w:ind w:left="108" w:right="96"/>
              <w:jc w:val="center"/>
              <w:rPr>
                <w:rFonts w:ascii="Arial" w:hAnsi="Arial" w:cs="Arial"/>
                <w:b/>
                <w:bCs/>
                <w:color w:val="000000"/>
                <w:sz w:val="20"/>
                <w:szCs w:val="20"/>
              </w:rPr>
            </w:pPr>
            <w:proofErr w:type="gramStart"/>
            <w:r>
              <w:rPr>
                <w:rFonts w:ascii="Arial" w:hAnsi="Arial" w:cs="Arial"/>
                <w:b/>
                <w:bCs/>
                <w:color w:val="000000"/>
                <w:sz w:val="20"/>
                <w:szCs w:val="20"/>
              </w:rPr>
              <w:t>du</w:t>
            </w:r>
            <w:proofErr w:type="gramEnd"/>
          </w:p>
          <w:p w14:paraId="6A5BE0D4" w14:textId="77777777" w:rsidR="003524B5" w:rsidRDefault="003524B5">
            <w:pPr>
              <w:widowControl w:val="0"/>
              <w:autoSpaceDE w:val="0"/>
              <w:autoSpaceDN w:val="0"/>
              <w:adjustRightInd w:val="0"/>
              <w:spacing w:after="0" w:line="240" w:lineRule="auto"/>
              <w:ind w:left="108" w:right="96"/>
              <w:jc w:val="center"/>
              <w:rPr>
                <w:rFonts w:ascii="Arial" w:hAnsi="Arial" w:cs="Arial"/>
                <w:sz w:val="24"/>
                <w:szCs w:val="24"/>
              </w:rPr>
            </w:pPr>
            <w:r>
              <w:rPr>
                <w:rFonts w:ascii="Arial" w:hAnsi="Arial" w:cs="Arial"/>
                <w:b/>
                <w:bCs/>
                <w:color w:val="000000"/>
                <w:sz w:val="20"/>
                <w:szCs w:val="20"/>
              </w:rPr>
              <w:t>Lot</w:t>
            </w:r>
          </w:p>
        </w:tc>
        <w:tc>
          <w:tcPr>
            <w:tcW w:w="4394" w:type="dxa"/>
            <w:tcBorders>
              <w:top w:val="single" w:sz="4" w:space="0" w:color="000000"/>
              <w:left w:val="single" w:sz="4" w:space="0" w:color="000000"/>
              <w:bottom w:val="single" w:sz="4" w:space="0" w:color="000000"/>
              <w:right w:val="nil"/>
            </w:tcBorders>
            <w:shd w:val="clear" w:color="auto" w:fill="FFFFFF"/>
          </w:tcPr>
          <w:p w14:paraId="61CD20F2" w14:textId="77777777" w:rsidR="003524B5" w:rsidRDefault="003524B5">
            <w:pPr>
              <w:widowControl w:val="0"/>
              <w:autoSpaceDE w:val="0"/>
              <w:autoSpaceDN w:val="0"/>
              <w:adjustRightInd w:val="0"/>
              <w:spacing w:after="0" w:line="240" w:lineRule="auto"/>
              <w:ind w:left="120" w:right="82"/>
              <w:jc w:val="center"/>
              <w:rPr>
                <w:rFonts w:ascii="Arial" w:hAnsi="Arial" w:cs="Arial"/>
                <w:color w:val="000000"/>
                <w:sz w:val="20"/>
                <w:szCs w:val="20"/>
              </w:rPr>
            </w:pPr>
          </w:p>
          <w:p w14:paraId="1575CE64" w14:textId="77777777" w:rsidR="003524B5" w:rsidRDefault="003524B5">
            <w:pPr>
              <w:widowControl w:val="0"/>
              <w:autoSpaceDE w:val="0"/>
              <w:autoSpaceDN w:val="0"/>
              <w:adjustRightInd w:val="0"/>
              <w:spacing w:after="0" w:line="240" w:lineRule="auto"/>
              <w:ind w:left="120" w:right="82"/>
              <w:jc w:val="center"/>
              <w:rPr>
                <w:rFonts w:ascii="Arial" w:hAnsi="Arial" w:cs="Arial"/>
                <w:b/>
                <w:bCs/>
                <w:color w:val="000000"/>
                <w:sz w:val="20"/>
                <w:szCs w:val="20"/>
              </w:rPr>
            </w:pPr>
            <w:r>
              <w:rPr>
                <w:rFonts w:ascii="Arial" w:hAnsi="Arial" w:cs="Arial"/>
                <w:b/>
                <w:bCs/>
                <w:color w:val="000000"/>
                <w:sz w:val="20"/>
                <w:szCs w:val="20"/>
              </w:rPr>
              <w:t>Nom du membre du groupement concerné (*)</w:t>
            </w:r>
          </w:p>
          <w:p w14:paraId="637B8A13" w14:textId="77777777" w:rsidR="003524B5" w:rsidRDefault="003524B5">
            <w:pPr>
              <w:widowControl w:val="0"/>
              <w:autoSpaceDE w:val="0"/>
              <w:autoSpaceDN w:val="0"/>
              <w:adjustRightInd w:val="0"/>
              <w:spacing w:after="0" w:line="240" w:lineRule="auto"/>
              <w:ind w:left="120" w:right="82"/>
              <w:jc w:val="center"/>
              <w:rPr>
                <w:rFonts w:ascii="Arial" w:hAnsi="Arial" w:cs="Arial"/>
                <w:sz w:val="24"/>
                <w:szCs w:val="24"/>
              </w:rPr>
            </w:pPr>
          </w:p>
        </w:tc>
        <w:tc>
          <w:tcPr>
            <w:tcW w:w="4678" w:type="dxa"/>
            <w:tcBorders>
              <w:top w:val="single" w:sz="4" w:space="0" w:color="000000"/>
              <w:left w:val="single" w:sz="4" w:space="0" w:color="000000"/>
              <w:bottom w:val="single" w:sz="4" w:space="0" w:color="000000"/>
              <w:right w:val="single" w:sz="4" w:space="0" w:color="000000"/>
            </w:tcBorders>
            <w:shd w:val="clear" w:color="auto" w:fill="FFFFFF"/>
          </w:tcPr>
          <w:p w14:paraId="156CDA24" w14:textId="77777777" w:rsidR="003524B5" w:rsidRDefault="003524B5">
            <w:pPr>
              <w:widowControl w:val="0"/>
              <w:autoSpaceDE w:val="0"/>
              <w:autoSpaceDN w:val="0"/>
              <w:adjustRightInd w:val="0"/>
              <w:spacing w:after="0" w:line="240" w:lineRule="auto"/>
              <w:ind w:left="114" w:right="84"/>
              <w:jc w:val="center"/>
              <w:rPr>
                <w:rFonts w:ascii="Arial" w:hAnsi="Arial" w:cs="Arial"/>
                <w:b/>
                <w:bCs/>
                <w:color w:val="000000"/>
                <w:sz w:val="20"/>
                <w:szCs w:val="20"/>
              </w:rPr>
            </w:pPr>
            <w:r>
              <w:rPr>
                <w:rFonts w:ascii="Arial" w:hAnsi="Arial" w:cs="Arial"/>
                <w:b/>
                <w:bCs/>
                <w:color w:val="000000"/>
                <w:sz w:val="20"/>
                <w:szCs w:val="20"/>
              </w:rPr>
              <w:t>Nom commercial et dénomination sociale, adresse de l’établissement (**),</w:t>
            </w:r>
          </w:p>
          <w:p w14:paraId="0BF94563" w14:textId="77777777" w:rsidR="003524B5" w:rsidRDefault="003524B5">
            <w:pPr>
              <w:widowControl w:val="0"/>
              <w:autoSpaceDE w:val="0"/>
              <w:autoSpaceDN w:val="0"/>
              <w:adjustRightInd w:val="0"/>
              <w:spacing w:after="0" w:line="240" w:lineRule="auto"/>
              <w:ind w:left="114" w:right="84"/>
              <w:jc w:val="center"/>
              <w:rPr>
                <w:rFonts w:ascii="Arial" w:hAnsi="Arial" w:cs="Arial"/>
                <w:b/>
                <w:bCs/>
                <w:color w:val="000000"/>
                <w:sz w:val="20"/>
                <w:szCs w:val="20"/>
              </w:rPr>
            </w:pPr>
            <w:proofErr w:type="gramStart"/>
            <w:r>
              <w:rPr>
                <w:rFonts w:ascii="Arial" w:hAnsi="Arial" w:cs="Arial"/>
                <w:b/>
                <w:bCs/>
                <w:color w:val="000000"/>
                <w:sz w:val="20"/>
                <w:szCs w:val="20"/>
              </w:rPr>
              <w:t>adresse</w:t>
            </w:r>
            <w:proofErr w:type="gramEnd"/>
            <w:r>
              <w:rPr>
                <w:rFonts w:ascii="Arial" w:hAnsi="Arial" w:cs="Arial"/>
                <w:b/>
                <w:bCs/>
                <w:color w:val="000000"/>
                <w:sz w:val="20"/>
                <w:szCs w:val="20"/>
              </w:rPr>
              <w:t xml:space="preserve"> électronique, numéros de téléphone et de télécopie, numéro SIRET</w:t>
            </w:r>
          </w:p>
          <w:p w14:paraId="74E7A42E" w14:textId="77777777" w:rsidR="003524B5" w:rsidRDefault="003524B5">
            <w:pPr>
              <w:widowControl w:val="0"/>
              <w:autoSpaceDE w:val="0"/>
              <w:autoSpaceDN w:val="0"/>
              <w:adjustRightInd w:val="0"/>
              <w:spacing w:after="0" w:line="240" w:lineRule="auto"/>
              <w:ind w:left="114" w:right="84"/>
              <w:jc w:val="center"/>
              <w:rPr>
                <w:rFonts w:ascii="Arial" w:hAnsi="Arial" w:cs="Arial"/>
                <w:sz w:val="24"/>
                <w:szCs w:val="24"/>
              </w:rPr>
            </w:pPr>
            <w:proofErr w:type="gramStart"/>
            <w:r>
              <w:rPr>
                <w:rFonts w:ascii="Arial" w:hAnsi="Arial" w:cs="Arial"/>
                <w:b/>
                <w:bCs/>
                <w:color w:val="000000"/>
                <w:sz w:val="20"/>
                <w:szCs w:val="20"/>
              </w:rPr>
              <w:t>de</w:t>
            </w:r>
            <w:proofErr w:type="gramEnd"/>
            <w:r>
              <w:rPr>
                <w:rFonts w:ascii="Arial" w:hAnsi="Arial" w:cs="Arial"/>
                <w:b/>
                <w:bCs/>
                <w:color w:val="000000"/>
                <w:sz w:val="20"/>
                <w:szCs w:val="20"/>
              </w:rPr>
              <w:t xml:space="preserve"> l’opérateur sur les capacités duquel le candidat ou le membre du groupement s’appuie (***)</w:t>
            </w:r>
          </w:p>
        </w:tc>
      </w:tr>
      <w:tr w:rsidR="003524B5" w14:paraId="65DE321D" w14:textId="77777777">
        <w:tc>
          <w:tcPr>
            <w:tcW w:w="832" w:type="dxa"/>
            <w:tcBorders>
              <w:top w:val="single" w:sz="4" w:space="0" w:color="000000"/>
              <w:left w:val="single" w:sz="4" w:space="0" w:color="000000"/>
              <w:bottom w:val="nil"/>
              <w:right w:val="nil"/>
            </w:tcBorders>
            <w:shd w:val="clear" w:color="auto" w:fill="F2F2F2"/>
          </w:tcPr>
          <w:p w14:paraId="0BC30263"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533F423E"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3CDD19CB"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09334F59"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single" w:sz="4" w:space="0" w:color="000000"/>
              <w:left w:val="single" w:sz="4" w:space="0" w:color="000000"/>
              <w:bottom w:val="nil"/>
              <w:right w:val="nil"/>
            </w:tcBorders>
            <w:shd w:val="clear" w:color="auto" w:fill="F2F2F2"/>
          </w:tcPr>
          <w:p w14:paraId="1077D191"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single" w:sz="4" w:space="0" w:color="000000"/>
              <w:left w:val="single" w:sz="4" w:space="0" w:color="000000"/>
              <w:bottom w:val="nil"/>
              <w:right w:val="single" w:sz="4" w:space="0" w:color="000000"/>
            </w:tcBorders>
            <w:shd w:val="clear" w:color="auto" w:fill="F2F2F2"/>
          </w:tcPr>
          <w:p w14:paraId="5FAF5F0C"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r>
      <w:tr w:rsidR="003524B5" w14:paraId="6CA9AD70" w14:textId="77777777">
        <w:tc>
          <w:tcPr>
            <w:tcW w:w="832" w:type="dxa"/>
            <w:tcBorders>
              <w:top w:val="nil"/>
              <w:left w:val="single" w:sz="4" w:space="0" w:color="000000"/>
              <w:bottom w:val="nil"/>
              <w:right w:val="nil"/>
            </w:tcBorders>
            <w:shd w:val="clear" w:color="auto" w:fill="FFFFFF"/>
          </w:tcPr>
          <w:p w14:paraId="18356BD0"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5475C5E8"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453629BA"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49EB933F"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FFFFF"/>
          </w:tcPr>
          <w:p w14:paraId="6D7CA715"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FFFFF"/>
          </w:tcPr>
          <w:p w14:paraId="6222D09B"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r>
      <w:tr w:rsidR="003524B5" w14:paraId="32E6A6CD" w14:textId="77777777">
        <w:tc>
          <w:tcPr>
            <w:tcW w:w="832" w:type="dxa"/>
            <w:tcBorders>
              <w:top w:val="nil"/>
              <w:left w:val="single" w:sz="4" w:space="0" w:color="000000"/>
              <w:bottom w:val="nil"/>
              <w:right w:val="nil"/>
            </w:tcBorders>
            <w:shd w:val="clear" w:color="auto" w:fill="F2F2F2"/>
          </w:tcPr>
          <w:p w14:paraId="446F8771"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05ABC74E"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2A09B93A"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5213C142"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nil"/>
              <w:right w:val="nil"/>
            </w:tcBorders>
            <w:shd w:val="clear" w:color="auto" w:fill="F2F2F2"/>
          </w:tcPr>
          <w:p w14:paraId="5AE9DCFD"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nil"/>
              <w:right w:val="single" w:sz="4" w:space="0" w:color="000000"/>
            </w:tcBorders>
            <w:shd w:val="clear" w:color="auto" w:fill="F2F2F2"/>
          </w:tcPr>
          <w:p w14:paraId="58CFB1D9"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r>
      <w:tr w:rsidR="003524B5" w14:paraId="08DB6E84" w14:textId="77777777">
        <w:tc>
          <w:tcPr>
            <w:tcW w:w="832" w:type="dxa"/>
            <w:tcBorders>
              <w:top w:val="nil"/>
              <w:left w:val="single" w:sz="4" w:space="0" w:color="000000"/>
              <w:bottom w:val="single" w:sz="4" w:space="0" w:color="000000"/>
              <w:right w:val="nil"/>
            </w:tcBorders>
            <w:shd w:val="clear" w:color="auto" w:fill="FFFFFF"/>
          </w:tcPr>
          <w:p w14:paraId="5599DF90"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0B227008"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433098C8"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p w14:paraId="3A61FB23" w14:textId="77777777" w:rsidR="003524B5" w:rsidRDefault="003524B5">
            <w:pPr>
              <w:widowControl w:val="0"/>
              <w:autoSpaceDE w:val="0"/>
              <w:autoSpaceDN w:val="0"/>
              <w:adjustRightInd w:val="0"/>
              <w:spacing w:after="0" w:line="240" w:lineRule="auto"/>
              <w:ind w:left="108" w:right="96"/>
              <w:jc w:val="both"/>
              <w:rPr>
                <w:rFonts w:ascii="Arial" w:hAnsi="Arial" w:cs="Arial"/>
                <w:color w:val="000000"/>
                <w:sz w:val="20"/>
                <w:szCs w:val="20"/>
              </w:rPr>
            </w:pPr>
          </w:p>
        </w:tc>
        <w:tc>
          <w:tcPr>
            <w:tcW w:w="4394" w:type="dxa"/>
            <w:tcBorders>
              <w:top w:val="nil"/>
              <w:left w:val="single" w:sz="4" w:space="0" w:color="000000"/>
              <w:bottom w:val="single" w:sz="4" w:space="0" w:color="000000"/>
              <w:right w:val="nil"/>
            </w:tcBorders>
            <w:shd w:val="clear" w:color="auto" w:fill="FFFFFF"/>
          </w:tcPr>
          <w:p w14:paraId="5BEC3652"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c>
          <w:tcPr>
            <w:tcW w:w="4678" w:type="dxa"/>
            <w:tcBorders>
              <w:top w:val="nil"/>
              <w:left w:val="single" w:sz="4" w:space="0" w:color="000000"/>
              <w:bottom w:val="single" w:sz="4" w:space="0" w:color="000000"/>
              <w:right w:val="single" w:sz="4" w:space="0" w:color="000000"/>
            </w:tcBorders>
            <w:shd w:val="clear" w:color="auto" w:fill="FFFFFF"/>
          </w:tcPr>
          <w:p w14:paraId="0FECC202" w14:textId="77777777" w:rsidR="003524B5" w:rsidRDefault="003524B5">
            <w:pPr>
              <w:widowControl w:val="0"/>
              <w:autoSpaceDE w:val="0"/>
              <w:autoSpaceDN w:val="0"/>
              <w:adjustRightInd w:val="0"/>
              <w:spacing w:after="0" w:line="240" w:lineRule="auto"/>
              <w:ind w:left="108" w:right="96"/>
              <w:jc w:val="both"/>
              <w:rPr>
                <w:rFonts w:ascii="Arial" w:hAnsi="Arial" w:cs="Arial"/>
                <w:sz w:val="24"/>
                <w:szCs w:val="24"/>
              </w:rPr>
            </w:pPr>
          </w:p>
        </w:tc>
      </w:tr>
    </w:tbl>
    <w:p w14:paraId="652B82BC"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En cas de candidature individuelle, le renseignement de cette rubrique est inutile.</w:t>
      </w:r>
    </w:p>
    <w:p w14:paraId="51435CC2"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Préciser l’adresse du siège social du membre du groupement si elle est différente de celle de l’établissement.</w:t>
      </w:r>
    </w:p>
    <w:p w14:paraId="204A5EFD"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Pour les groupements conjoints.</w:t>
      </w:r>
    </w:p>
    <w:p w14:paraId="602AC196" w14:textId="77777777" w:rsidR="003524B5" w:rsidRDefault="003524B5">
      <w:pPr>
        <w:widowControl w:val="0"/>
        <w:autoSpaceDE w:val="0"/>
        <w:autoSpaceDN w:val="0"/>
        <w:adjustRightInd w:val="0"/>
        <w:spacing w:after="0" w:line="240" w:lineRule="auto"/>
        <w:ind w:left="111" w:right="106"/>
        <w:jc w:val="both"/>
        <w:rPr>
          <w:rFonts w:ascii="Arial" w:hAnsi="Arial" w:cs="Arial"/>
          <w:sz w:val="24"/>
          <w:szCs w:val="24"/>
        </w:rPr>
      </w:pPr>
      <w:r>
        <w:rPr>
          <w:rFonts w:ascii="Arial" w:hAnsi="Arial" w:cs="Arial"/>
          <w:color w:val="000000"/>
          <w:sz w:val="18"/>
          <w:szCs w:val="18"/>
        </w:rPr>
        <w:t>(***) A défaut, un numéro d’identification européen ou international ou propre au pays d’origine du candidat</w:t>
      </w:r>
      <w:r>
        <w:rPr>
          <w:rFonts w:ascii="Times New Roman" w:hAnsi="Times New Roman"/>
          <w:color w:val="000000"/>
          <w:sz w:val="20"/>
          <w:szCs w:val="20"/>
        </w:rPr>
        <w:t xml:space="preserve"> </w:t>
      </w:r>
      <w:r>
        <w:rPr>
          <w:rFonts w:ascii="Arial" w:hAnsi="Arial" w:cs="Arial"/>
          <w:color w:val="000000"/>
          <w:sz w:val="18"/>
          <w:szCs w:val="18"/>
        </w:rPr>
        <w:t xml:space="preserve">issu d’un répertoire figurant dans la liste des </w:t>
      </w:r>
      <w:hyperlink r:id="rId12" w:tgtFrame="_blank" w:history="1">
        <w:r>
          <w:rPr>
            <w:rFonts w:ascii="Times New Roman" w:hAnsi="Times New Roman"/>
            <w:color w:val="0000FF"/>
            <w:sz w:val="18"/>
            <w:szCs w:val="18"/>
            <w:u w:val="single"/>
          </w:rPr>
          <w:t>ICD</w:t>
        </w:r>
      </w:hyperlink>
      <w:r>
        <w:rPr>
          <w:rFonts w:ascii="Arial" w:hAnsi="Arial" w:cs="Arial"/>
          <w:color w:val="000000"/>
          <w:sz w:val="18"/>
          <w:szCs w:val="18"/>
        </w:rPr>
        <w:t>.</w:t>
      </w:r>
    </w:p>
    <w:p w14:paraId="635181BD"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p w14:paraId="48EB1F3A" w14:textId="77777777" w:rsidR="003524B5" w:rsidRDefault="003524B5">
      <w:pPr>
        <w:widowControl w:val="0"/>
        <w:tabs>
          <w:tab w:val="left" w:pos="684"/>
        </w:tabs>
        <w:autoSpaceDE w:val="0"/>
        <w:autoSpaceDN w:val="0"/>
        <w:adjustRightInd w:val="0"/>
        <w:spacing w:after="0" w:line="240" w:lineRule="auto"/>
        <w:ind w:left="111" w:right="106"/>
        <w:rPr>
          <w:rFonts w:ascii="Arial" w:hAnsi="Arial" w:cs="Arial"/>
          <w:color w:val="000000"/>
          <w:sz w:val="20"/>
          <w:szCs w:val="20"/>
        </w:rPr>
      </w:pPr>
    </w:p>
    <w:tbl>
      <w:tblPr>
        <w:tblW w:w="0" w:type="auto"/>
        <w:tblInd w:w="41" w:type="dxa"/>
        <w:tblLayout w:type="fixed"/>
        <w:tblCellMar>
          <w:left w:w="0" w:type="dxa"/>
          <w:right w:w="0" w:type="dxa"/>
        </w:tblCellMar>
        <w:tblLook w:val="0000" w:firstRow="0" w:lastRow="0" w:firstColumn="0" w:lastColumn="0" w:noHBand="0" w:noVBand="0"/>
      </w:tblPr>
      <w:tblGrid>
        <w:gridCol w:w="10276"/>
      </w:tblGrid>
      <w:tr w:rsidR="003524B5" w14:paraId="1EA676AB" w14:textId="77777777">
        <w:tc>
          <w:tcPr>
            <w:tcW w:w="10276" w:type="dxa"/>
            <w:tcBorders>
              <w:top w:val="nil"/>
              <w:left w:val="nil"/>
              <w:bottom w:val="nil"/>
              <w:right w:val="nil"/>
            </w:tcBorders>
            <w:shd w:val="clear" w:color="auto" w:fill="C6D9F1"/>
          </w:tcPr>
          <w:p w14:paraId="7F19DFAA" w14:textId="77777777" w:rsidR="003524B5" w:rsidRDefault="003524B5">
            <w:pPr>
              <w:widowControl w:val="0"/>
              <w:autoSpaceDE w:val="0"/>
              <w:autoSpaceDN w:val="0"/>
              <w:adjustRightInd w:val="0"/>
              <w:spacing w:after="0" w:line="240" w:lineRule="auto"/>
              <w:ind w:left="108" w:right="92"/>
              <w:rPr>
                <w:rFonts w:ascii="Arial" w:hAnsi="Arial" w:cs="Arial"/>
                <w:sz w:val="24"/>
                <w:szCs w:val="24"/>
              </w:rPr>
            </w:pPr>
            <w:r>
              <w:rPr>
                <w:rFonts w:ascii="Arial" w:hAnsi="Arial" w:cs="Arial"/>
                <w:b/>
                <w:bCs/>
                <w:color w:val="000000"/>
              </w:rPr>
              <w:t>I - Renseignements spécifiques aux marchés publics de défense ou de sécurité.</w:t>
            </w:r>
          </w:p>
        </w:tc>
      </w:tr>
    </w:tbl>
    <w:p w14:paraId="732345F9" w14:textId="77777777" w:rsidR="003524B5" w:rsidRDefault="003524B5">
      <w:pPr>
        <w:widowControl w:val="0"/>
        <w:tabs>
          <w:tab w:val="left" w:pos="972"/>
        </w:tabs>
        <w:autoSpaceDE w:val="0"/>
        <w:autoSpaceDN w:val="0"/>
        <w:adjustRightInd w:val="0"/>
        <w:spacing w:after="0" w:line="240" w:lineRule="auto"/>
        <w:ind w:left="111" w:right="106"/>
        <w:rPr>
          <w:rFonts w:ascii="Arial" w:hAnsi="Arial" w:cs="Arial"/>
          <w:color w:val="000000"/>
          <w:sz w:val="20"/>
          <w:szCs w:val="20"/>
        </w:rPr>
      </w:pPr>
    </w:p>
    <w:p w14:paraId="2B406914"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I1 - Renseignements relatifs à la nationalité du candidat individuel ou du membre du groupement</w:t>
      </w:r>
      <w:r>
        <w:rPr>
          <w:rFonts w:ascii="Arial" w:hAnsi="Arial" w:cs="Arial"/>
          <w:color w:val="000000"/>
          <w:sz w:val="20"/>
          <w:szCs w:val="20"/>
        </w:rPr>
        <w:t xml:space="preserve"> </w:t>
      </w:r>
    </w:p>
    <w:p w14:paraId="610BF569"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22D2B27C"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081603C3"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color w:val="000000"/>
          <w:sz w:val="20"/>
          <w:szCs w:val="20"/>
        </w:rPr>
      </w:pPr>
    </w:p>
    <w:p w14:paraId="4F9AF29B" w14:textId="77777777" w:rsidR="003524B5" w:rsidRDefault="003524B5">
      <w:pPr>
        <w:widowControl w:val="0"/>
        <w:tabs>
          <w:tab w:val="left" w:pos="534"/>
        </w:tabs>
        <w:autoSpaceDE w:val="0"/>
        <w:autoSpaceDN w:val="0"/>
        <w:adjustRightInd w:val="0"/>
        <w:spacing w:after="0" w:line="240" w:lineRule="auto"/>
        <w:ind w:left="111" w:right="106"/>
        <w:jc w:val="both"/>
        <w:rPr>
          <w:rFonts w:ascii="Arial" w:hAnsi="Arial" w:cs="Arial"/>
          <w:sz w:val="24"/>
          <w:szCs w:val="24"/>
        </w:rPr>
      </w:pPr>
      <w:r>
        <w:rPr>
          <w:rFonts w:ascii="Arial" w:hAnsi="Arial" w:cs="Arial"/>
          <w:b/>
          <w:bCs/>
          <w:color w:val="000000"/>
        </w:rPr>
        <w:t>I2 - Documents, renseignements ou justificatifs permettant d’évaluer si le candidat individuel ou le membre du groupement répond aux critères d’accessibilité à la procédure indiqués dans l’avis d’appel à la concurrence</w:t>
      </w:r>
      <w:r>
        <w:rPr>
          <w:rFonts w:ascii="Arial" w:hAnsi="Arial" w:cs="Arial"/>
          <w:color w:val="000000"/>
        </w:rPr>
        <w:t xml:space="preserve"> (uniquement lorsque l’acheteur a ouvert la procédure de passation aux opérateurs économiques des pays tiers à l’Union européenne ou à l’Espace économique européen)</w:t>
      </w:r>
    </w:p>
    <w:p w14:paraId="065A08F1" w14:textId="77777777" w:rsidR="003524B5" w:rsidRDefault="003524B5">
      <w:pPr>
        <w:widowControl w:val="0"/>
        <w:autoSpaceDE w:val="0"/>
        <w:autoSpaceDN w:val="0"/>
        <w:adjustRightInd w:val="0"/>
        <w:spacing w:after="0" w:line="240" w:lineRule="auto"/>
        <w:ind w:left="111" w:right="106"/>
        <w:jc w:val="both"/>
        <w:rPr>
          <w:rFonts w:ascii="Arial" w:hAnsi="Arial" w:cs="Arial"/>
          <w:color w:val="000000"/>
          <w:sz w:val="20"/>
          <w:szCs w:val="20"/>
        </w:rPr>
      </w:pPr>
    </w:p>
    <w:sectPr w:rsidR="003524B5">
      <w:headerReference w:type="default" r:id="rId13"/>
      <w:footerReference w:type="default" r:id="rId14"/>
      <w:headerReference w:type="first" r:id="rId15"/>
      <w:footerReference w:type="first" r:id="rId16"/>
      <w:pgSz w:w="11900" w:h="16820"/>
      <w:pgMar w:top="820" w:right="740" w:bottom="720" w:left="740" w:header="454" w:footer="68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C8B6" w14:textId="77777777" w:rsidR="0041685F" w:rsidRDefault="0041685F">
      <w:pPr>
        <w:spacing w:after="0" w:line="240" w:lineRule="auto"/>
      </w:pPr>
      <w:r>
        <w:separator/>
      </w:r>
    </w:p>
  </w:endnote>
  <w:endnote w:type="continuationSeparator" w:id="0">
    <w:p w14:paraId="06910587" w14:textId="77777777" w:rsidR="0041685F" w:rsidRDefault="004168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524B5" w14:paraId="41954A96" w14:textId="77777777">
      <w:tc>
        <w:tcPr>
          <w:tcW w:w="10345" w:type="dxa"/>
          <w:tcBorders>
            <w:top w:val="nil"/>
            <w:left w:val="nil"/>
            <w:bottom w:val="nil"/>
            <w:right w:val="nil"/>
          </w:tcBorders>
          <w:shd w:val="clear" w:color="auto" w:fill="F2F2F2"/>
        </w:tcPr>
        <w:p w14:paraId="1971E61B" w14:textId="77777777" w:rsidR="003524B5" w:rsidRDefault="003524B5">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Déclaration du candidat</w:t>
          </w:r>
          <w:r>
            <w:rPr>
              <w:rFonts w:ascii="Arial" w:hAnsi="Arial" w:cs="Arial"/>
              <w:color w:val="000000"/>
              <w:sz w:val="18"/>
              <w:szCs w:val="18"/>
            </w:rPr>
            <w:tab/>
            <w:t xml:space="preserve"> </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EA6F13">
            <w:rPr>
              <w:rFonts w:ascii="Arial" w:hAnsi="Arial" w:cs="Arial"/>
              <w:noProof/>
              <w:color w:val="000000"/>
              <w:sz w:val="18"/>
              <w:szCs w:val="18"/>
            </w:rPr>
            <w:t>6</w:t>
          </w:r>
          <w:r>
            <w:rPr>
              <w:rFonts w:ascii="Arial" w:hAnsi="Arial" w:cs="Arial"/>
              <w:color w:val="000000"/>
              <w:sz w:val="18"/>
              <w:szCs w:val="18"/>
            </w:rPr>
            <w:fldChar w:fldCharType="end"/>
          </w:r>
        </w:p>
      </w:tc>
    </w:tr>
  </w:tbl>
  <w:p w14:paraId="175B3FDA" w14:textId="77777777" w:rsidR="003524B5" w:rsidRDefault="003524B5">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p w14:paraId="22AD3C21" w14:textId="77777777" w:rsidR="003524B5" w:rsidRDefault="003524B5">
    <w:pPr>
      <w:widowControl w:val="0"/>
      <w:tabs>
        <w:tab w:val="center" w:pos="4644"/>
        <w:tab w:val="right" w:pos="9180"/>
      </w:tabs>
      <w:autoSpaceDE w:val="0"/>
      <w:autoSpaceDN w:val="0"/>
      <w:adjustRightInd w:val="0"/>
      <w:spacing w:after="0" w:line="240" w:lineRule="auto"/>
      <w:ind w:left="111" w:right="106"/>
      <w:jc w:val="center"/>
      <w:rPr>
        <w:rFonts w:ascii="Arial" w:hAnsi="Arial" w:cs="Arial"/>
        <w:sz w:val="24"/>
        <w:szCs w:val="24"/>
      </w:rPr>
    </w:pPr>
    <w:r>
      <w:rPr>
        <w:rFonts w:ascii="Arial" w:hAnsi="Arial" w:cs="Arial"/>
        <w:color w:val="000000"/>
        <w:sz w:val="18"/>
        <w:szCs w:val="18"/>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3" w:type="dxa"/>
      <w:tblLayout w:type="fixed"/>
      <w:tblCellMar>
        <w:left w:w="0" w:type="dxa"/>
        <w:right w:w="0" w:type="dxa"/>
      </w:tblCellMar>
      <w:tblLook w:val="0000" w:firstRow="0" w:lastRow="0" w:firstColumn="0" w:lastColumn="0" w:noHBand="0" w:noVBand="0"/>
    </w:tblPr>
    <w:tblGrid>
      <w:gridCol w:w="10345"/>
    </w:tblGrid>
    <w:tr w:rsidR="003524B5" w14:paraId="62CFCFC7" w14:textId="77777777">
      <w:tc>
        <w:tcPr>
          <w:tcW w:w="10345" w:type="dxa"/>
          <w:tcBorders>
            <w:top w:val="nil"/>
            <w:left w:val="nil"/>
            <w:bottom w:val="nil"/>
            <w:right w:val="nil"/>
          </w:tcBorders>
          <w:shd w:val="clear" w:color="auto" w:fill="F2F2F2"/>
        </w:tcPr>
        <w:p w14:paraId="600960B4" w14:textId="5954BB62" w:rsidR="003524B5" w:rsidRDefault="003524B5" w:rsidP="00EC0E26">
          <w:pPr>
            <w:widowControl w:val="0"/>
            <w:tabs>
              <w:tab w:val="center" w:pos="5070"/>
              <w:tab w:val="right" w:pos="10173"/>
            </w:tabs>
            <w:autoSpaceDE w:val="0"/>
            <w:autoSpaceDN w:val="0"/>
            <w:adjustRightInd w:val="0"/>
            <w:spacing w:after="0" w:line="240" w:lineRule="auto"/>
            <w:ind w:left="108" w:right="103"/>
            <w:rPr>
              <w:rFonts w:ascii="Arial" w:hAnsi="Arial" w:cs="Arial"/>
              <w:sz w:val="24"/>
              <w:szCs w:val="24"/>
            </w:rPr>
          </w:pPr>
          <w:r>
            <w:rPr>
              <w:rFonts w:ascii="Arial" w:hAnsi="Arial" w:cs="Arial"/>
              <w:color w:val="000000"/>
              <w:sz w:val="18"/>
              <w:szCs w:val="18"/>
            </w:rPr>
            <w:t>DC2 - Déclar</w:t>
          </w:r>
          <w:r w:rsidR="00C577F7">
            <w:rPr>
              <w:rFonts w:ascii="Arial" w:hAnsi="Arial" w:cs="Arial"/>
              <w:color w:val="000000"/>
              <w:sz w:val="18"/>
              <w:szCs w:val="18"/>
            </w:rPr>
            <w:t>at</w:t>
          </w:r>
          <w:r w:rsidR="00EA6F13">
            <w:rPr>
              <w:rFonts w:ascii="Arial" w:hAnsi="Arial" w:cs="Arial"/>
              <w:color w:val="000000"/>
              <w:sz w:val="18"/>
              <w:szCs w:val="18"/>
            </w:rPr>
            <w:t>ion du candidat</w:t>
          </w:r>
          <w:r w:rsidR="00EA6F13">
            <w:rPr>
              <w:rFonts w:ascii="Arial" w:hAnsi="Arial" w:cs="Arial"/>
              <w:color w:val="000000"/>
              <w:sz w:val="18"/>
              <w:szCs w:val="18"/>
            </w:rPr>
            <w:tab/>
            <w:t>202</w:t>
          </w:r>
          <w:r w:rsidR="00CF3D55">
            <w:rPr>
              <w:rFonts w:ascii="Arial" w:hAnsi="Arial" w:cs="Arial"/>
              <w:color w:val="000000"/>
              <w:sz w:val="18"/>
              <w:szCs w:val="18"/>
            </w:rPr>
            <w:t>6</w:t>
          </w:r>
          <w:r w:rsidR="005658AB">
            <w:rPr>
              <w:rFonts w:ascii="Arial" w:hAnsi="Arial" w:cs="Arial"/>
              <w:color w:val="000000"/>
              <w:sz w:val="18"/>
              <w:szCs w:val="18"/>
            </w:rPr>
            <w:t>F</w:t>
          </w:r>
          <w:r w:rsidR="00EA6F13">
            <w:rPr>
              <w:rFonts w:ascii="Arial" w:hAnsi="Arial" w:cs="Arial"/>
              <w:color w:val="000000"/>
              <w:sz w:val="18"/>
              <w:szCs w:val="18"/>
            </w:rPr>
            <w:t>2</w:t>
          </w:r>
          <w:r w:rsidR="00CF3D55">
            <w:rPr>
              <w:rFonts w:ascii="Arial" w:hAnsi="Arial" w:cs="Arial"/>
              <w:color w:val="000000"/>
              <w:sz w:val="18"/>
              <w:szCs w:val="18"/>
            </w:rPr>
            <w:t>6</w:t>
          </w:r>
          <w:r w:rsidR="00EA6F13">
            <w:rPr>
              <w:rFonts w:ascii="Arial" w:hAnsi="Arial" w:cs="Arial"/>
              <w:color w:val="000000"/>
              <w:sz w:val="18"/>
              <w:szCs w:val="18"/>
            </w:rPr>
            <w:t>00</w:t>
          </w:r>
          <w:r w:rsidR="00CF3D55">
            <w:rPr>
              <w:rFonts w:ascii="Arial" w:hAnsi="Arial" w:cs="Arial"/>
              <w:color w:val="000000"/>
              <w:sz w:val="18"/>
              <w:szCs w:val="18"/>
            </w:rPr>
            <w:t>1</w:t>
          </w:r>
          <w:r>
            <w:rPr>
              <w:rFonts w:ascii="Arial" w:hAnsi="Arial" w:cs="Arial"/>
              <w:color w:val="000000"/>
              <w:sz w:val="18"/>
              <w:szCs w:val="18"/>
            </w:rPr>
            <w:tab/>
            <w:t xml:space="preserve">Page </w:t>
          </w:r>
          <w:r>
            <w:rPr>
              <w:rFonts w:ascii="Arial" w:hAnsi="Arial" w:cs="Arial"/>
              <w:color w:val="000000"/>
              <w:sz w:val="18"/>
              <w:szCs w:val="18"/>
            </w:rPr>
            <w:pgNum/>
          </w:r>
          <w:r>
            <w:rPr>
              <w:rFonts w:ascii="Arial" w:hAnsi="Arial" w:cs="Arial"/>
              <w:color w:val="000000"/>
              <w:sz w:val="18"/>
              <w:szCs w:val="18"/>
            </w:rPr>
            <w:t xml:space="preserve"> / </w:t>
          </w:r>
          <w:r>
            <w:rPr>
              <w:rFonts w:ascii="Arial" w:hAnsi="Arial" w:cs="Arial"/>
              <w:color w:val="000000"/>
              <w:sz w:val="18"/>
              <w:szCs w:val="18"/>
            </w:rPr>
            <w:fldChar w:fldCharType="begin"/>
          </w:r>
          <w:r>
            <w:rPr>
              <w:rFonts w:ascii="Arial" w:hAnsi="Arial" w:cs="Arial"/>
              <w:color w:val="000000"/>
              <w:sz w:val="18"/>
              <w:szCs w:val="18"/>
            </w:rPr>
            <w:instrText>NUMPAGES</w:instrText>
          </w:r>
          <w:r>
            <w:rPr>
              <w:rFonts w:ascii="Arial" w:hAnsi="Arial" w:cs="Arial"/>
              <w:color w:val="000000"/>
              <w:sz w:val="18"/>
              <w:szCs w:val="18"/>
            </w:rPr>
            <w:fldChar w:fldCharType="separate"/>
          </w:r>
          <w:r w:rsidR="00EA6F13">
            <w:rPr>
              <w:rFonts w:ascii="Arial" w:hAnsi="Arial" w:cs="Arial"/>
              <w:noProof/>
              <w:color w:val="000000"/>
              <w:sz w:val="18"/>
              <w:szCs w:val="18"/>
            </w:rPr>
            <w:t>1</w:t>
          </w:r>
          <w:r>
            <w:rPr>
              <w:rFonts w:ascii="Arial" w:hAnsi="Arial" w:cs="Arial"/>
              <w:color w:val="000000"/>
              <w:sz w:val="18"/>
              <w:szCs w:val="18"/>
            </w:rPr>
            <w:fldChar w:fldCharType="end"/>
          </w:r>
        </w:p>
      </w:tc>
    </w:tr>
  </w:tbl>
  <w:p w14:paraId="5962DED5" w14:textId="77777777" w:rsidR="003524B5" w:rsidRDefault="003524B5">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5B6DA" w14:textId="77777777" w:rsidR="0041685F" w:rsidRDefault="0041685F">
      <w:pPr>
        <w:spacing w:after="0" w:line="240" w:lineRule="auto"/>
      </w:pPr>
      <w:r>
        <w:separator/>
      </w:r>
    </w:p>
  </w:footnote>
  <w:footnote w:type="continuationSeparator" w:id="0">
    <w:p w14:paraId="60BBFF8A" w14:textId="77777777" w:rsidR="0041685F" w:rsidRDefault="0041685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4B73" w14:textId="77777777" w:rsidR="003524B5" w:rsidRDefault="003524B5">
    <w:pPr>
      <w:widowControl w:val="0"/>
      <w:tabs>
        <w:tab w:val="center" w:pos="5211"/>
        <w:tab w:val="center" w:pos="9464"/>
      </w:tabs>
      <w:autoSpaceDE w:val="0"/>
      <w:autoSpaceDN w:val="0"/>
      <w:adjustRightInd w:val="0"/>
      <w:spacing w:after="0" w:line="240" w:lineRule="auto"/>
      <w:ind w:left="111" w:right="106"/>
      <w:rPr>
        <w:rFonts w:ascii="Times New Roman" w:hAnsi="Times New Roman"/>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27D02" w14:textId="77777777" w:rsidR="003524B5" w:rsidRDefault="00656F5D">
    <w:pPr>
      <w:widowControl w:val="0"/>
      <w:autoSpaceDE w:val="0"/>
      <w:autoSpaceDN w:val="0"/>
      <w:adjustRightInd w:val="0"/>
      <w:spacing w:after="0" w:line="240" w:lineRule="auto"/>
      <w:ind w:left="111" w:right="106"/>
      <w:jc w:val="center"/>
      <w:rPr>
        <w:rFonts w:ascii="Arial" w:hAnsi="Arial" w:cs="Arial"/>
        <w:sz w:val="24"/>
        <w:szCs w:val="24"/>
      </w:rPr>
    </w:pPr>
    <w:r w:rsidRPr="00A61B54">
      <w:rPr>
        <w:rFonts w:ascii="Trebuchet MS" w:hAnsi="Trebuchet MS" w:cs="Arial"/>
        <w:noProof/>
        <w:sz w:val="24"/>
        <w:szCs w:val="24"/>
      </w:rPr>
      <w:drawing>
        <wp:inline distT="0" distB="0" distL="0" distR="0" wp14:anchorId="4742E674" wp14:editId="6C8FC9FA">
          <wp:extent cx="1905000" cy="1066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05000" cy="1066800"/>
                  </a:xfrm>
                  <a:prstGeom prst="rect">
                    <a:avLst/>
                  </a:prstGeom>
                  <a:noFill/>
                  <a:ln>
                    <a:noFill/>
                  </a:ln>
                </pic:spPr>
              </pic:pic>
            </a:graphicData>
          </a:graphic>
        </wp:inline>
      </w:drawing>
    </w:r>
  </w:p>
  <w:p w14:paraId="1B92B508" w14:textId="77777777" w:rsidR="003524B5" w:rsidRDefault="003524B5">
    <w:pPr>
      <w:widowControl w:val="0"/>
      <w:autoSpaceDE w:val="0"/>
      <w:autoSpaceDN w:val="0"/>
      <w:adjustRightInd w:val="0"/>
      <w:spacing w:after="0" w:line="240" w:lineRule="auto"/>
      <w:ind w:left="111" w:right="106"/>
      <w:jc w:val="center"/>
      <w:rPr>
        <w:rFonts w:ascii="Arial" w:hAnsi="Arial" w:cs="Arial"/>
        <w:color w:val="000000"/>
        <w:sz w:val="20"/>
        <w:szCs w:val="20"/>
      </w:rPr>
    </w:pPr>
  </w:p>
  <w:p w14:paraId="6637BEC2" w14:textId="77777777" w:rsidR="003524B5" w:rsidRDefault="003524B5">
    <w:pPr>
      <w:widowControl w:val="0"/>
      <w:tabs>
        <w:tab w:val="center" w:pos="4644"/>
        <w:tab w:val="right" w:pos="9180"/>
      </w:tabs>
      <w:autoSpaceDE w:val="0"/>
      <w:autoSpaceDN w:val="0"/>
      <w:adjustRightInd w:val="0"/>
      <w:spacing w:after="0" w:line="240" w:lineRule="auto"/>
      <w:ind w:left="111" w:right="106"/>
      <w:rPr>
        <w:rFonts w:ascii="Times New Roman" w:hAnsi="Times New Roman"/>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6F"/>
    <w:lvl w:ilvl="0">
      <w:start w:val="1"/>
      <w:numFmt w:val="none"/>
      <w:suff w:val="nothing"/>
      <w:lvlText w:val=""/>
      <w:lvlJc w:val="left"/>
      <w:pPr>
        <w:tabs>
          <w:tab w:val="num" w:pos="108"/>
        </w:tabs>
        <w:ind w:left="108"/>
      </w:pPr>
      <w:rPr>
        <w:rFonts w:ascii="Times New Roman" w:hAnsi="Times New Roman" w:cs="Times New Roman"/>
        <w:color w:val="000000"/>
        <w:sz w:val="24"/>
        <w:szCs w:val="24"/>
      </w:rPr>
    </w:lvl>
    <w:lvl w:ilvl="1">
      <w:start w:val="1"/>
      <w:numFmt w:val="none"/>
      <w:suff w:val="nothing"/>
      <w:lvlText w:val=""/>
      <w:lvlJc w:val="left"/>
      <w:pPr>
        <w:tabs>
          <w:tab w:val="num" w:pos="108"/>
        </w:tabs>
        <w:ind w:left="108"/>
      </w:pPr>
      <w:rPr>
        <w:rFonts w:ascii="Times New Roman" w:hAnsi="Times New Roman" w:cs="Times New Roman"/>
        <w:color w:val="000000"/>
        <w:sz w:val="24"/>
        <w:szCs w:val="24"/>
      </w:rPr>
    </w:lvl>
    <w:lvl w:ilvl="2">
      <w:start w:val="1"/>
      <w:numFmt w:val="none"/>
      <w:suff w:val="nothing"/>
      <w:lvlText w:val=""/>
      <w:lvlJc w:val="left"/>
      <w:pPr>
        <w:tabs>
          <w:tab w:val="num" w:pos="108"/>
        </w:tabs>
        <w:ind w:left="108"/>
      </w:pPr>
      <w:rPr>
        <w:rFonts w:ascii="Times New Roman" w:hAnsi="Times New Roman" w:cs="Times New Roman"/>
        <w:color w:val="000000"/>
        <w:sz w:val="24"/>
        <w:szCs w:val="24"/>
      </w:rPr>
    </w:lvl>
    <w:lvl w:ilvl="3">
      <w:start w:val="1"/>
      <w:numFmt w:val="none"/>
      <w:suff w:val="nothing"/>
      <w:lvlText w:val=""/>
      <w:lvlJc w:val="left"/>
      <w:pPr>
        <w:tabs>
          <w:tab w:val="num" w:pos="108"/>
        </w:tabs>
        <w:ind w:left="108"/>
      </w:pPr>
      <w:rPr>
        <w:rFonts w:ascii="Times New Roman" w:hAnsi="Times New Roman" w:cs="Times New Roman"/>
        <w:color w:val="000000"/>
        <w:sz w:val="24"/>
        <w:szCs w:val="24"/>
      </w:rPr>
    </w:lvl>
    <w:lvl w:ilvl="4">
      <w:start w:val="1"/>
      <w:numFmt w:val="none"/>
      <w:suff w:val="nothing"/>
      <w:lvlText w:val=""/>
      <w:lvlJc w:val="left"/>
      <w:pPr>
        <w:tabs>
          <w:tab w:val="num" w:pos="108"/>
        </w:tabs>
        <w:ind w:left="108"/>
      </w:pPr>
      <w:rPr>
        <w:rFonts w:ascii="Times New Roman" w:hAnsi="Times New Roman" w:cs="Times New Roman"/>
        <w:color w:val="000000"/>
        <w:sz w:val="24"/>
        <w:szCs w:val="24"/>
      </w:rPr>
    </w:lvl>
    <w:lvl w:ilvl="5">
      <w:start w:val="1"/>
      <w:numFmt w:val="none"/>
      <w:suff w:val="nothing"/>
      <w:lvlText w:val=""/>
      <w:lvlJc w:val="left"/>
      <w:pPr>
        <w:tabs>
          <w:tab w:val="num" w:pos="108"/>
        </w:tabs>
        <w:ind w:left="108"/>
      </w:pPr>
      <w:rPr>
        <w:rFonts w:ascii="Times New Roman" w:hAnsi="Times New Roman" w:cs="Times New Roman"/>
        <w:color w:val="000000"/>
        <w:sz w:val="24"/>
        <w:szCs w:val="24"/>
      </w:rPr>
    </w:lvl>
    <w:lvl w:ilvl="6">
      <w:start w:val="1"/>
      <w:numFmt w:val="none"/>
      <w:suff w:val="nothing"/>
      <w:lvlText w:val=""/>
      <w:lvlJc w:val="left"/>
      <w:pPr>
        <w:tabs>
          <w:tab w:val="num" w:pos="108"/>
        </w:tabs>
        <w:ind w:left="108"/>
      </w:pPr>
      <w:rPr>
        <w:rFonts w:ascii="Times New Roman" w:hAnsi="Times New Roman" w:cs="Times New Roman"/>
        <w:color w:val="000000"/>
        <w:sz w:val="24"/>
        <w:szCs w:val="24"/>
      </w:rPr>
    </w:lvl>
    <w:lvl w:ilvl="7">
      <w:start w:val="1"/>
      <w:numFmt w:val="none"/>
      <w:suff w:val="nothing"/>
      <w:lvlText w:val=""/>
      <w:lvlJc w:val="left"/>
      <w:pPr>
        <w:tabs>
          <w:tab w:val="num" w:pos="108"/>
        </w:tabs>
        <w:ind w:left="108"/>
      </w:pPr>
      <w:rPr>
        <w:rFonts w:ascii="Times New Roman" w:hAnsi="Times New Roman" w:cs="Times New Roman"/>
        <w:color w:val="000000"/>
        <w:sz w:val="24"/>
        <w:szCs w:val="24"/>
      </w:rPr>
    </w:lvl>
    <w:lvl w:ilvl="8">
      <w:start w:val="1"/>
      <w:numFmt w:val="none"/>
      <w:suff w:val="nothing"/>
      <w:lvlText w:val=""/>
      <w:lvlJc w:val="left"/>
      <w:pPr>
        <w:tabs>
          <w:tab w:val="num" w:pos="108"/>
        </w:tabs>
        <w:ind w:left="108"/>
      </w:pPr>
      <w:rPr>
        <w:rFonts w:ascii="Times New Roman" w:hAnsi="Times New Roman" w:cs="Times New Roman"/>
        <w:color w:val="000000"/>
        <w:sz w:val="24"/>
        <w:szCs w:val="24"/>
      </w:rPr>
    </w:lvl>
  </w:abstractNum>
  <w:abstractNum w:abstractNumId="1" w15:restartNumberingAfterBreak="0">
    <w:nsid w:val="00000002"/>
    <w:multiLevelType w:val="multilevel"/>
    <w:tmpl w:val="00000063"/>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0000003"/>
    <w:multiLevelType w:val="multilevel"/>
    <w:tmpl w:val="0000005F"/>
    <w:lvl w:ilvl="0">
      <w:start w:val="5"/>
      <w:numFmt w:val="bullet"/>
      <w:lvlText w:val="-"/>
      <w:lvlJc w:val="left"/>
      <w:pPr>
        <w:tabs>
          <w:tab w:val="num" w:pos="558"/>
        </w:tabs>
        <w:ind w:left="558" w:hanging="360"/>
      </w:pPr>
      <w:rPr>
        <w:rFonts w:ascii="Times New Roman" w:hAnsi="Times New Roman"/>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0000004"/>
    <w:multiLevelType w:val="multilevel"/>
    <w:tmpl w:val="0000005D"/>
    <w:lvl w:ilvl="0">
      <w:start w:val="1"/>
      <w:numFmt w:val="bullet"/>
      <w:lvlText w:val=""/>
      <w:lvlJc w:val="left"/>
      <w:pPr>
        <w:tabs>
          <w:tab w:val="num" w:pos="828"/>
        </w:tabs>
        <w:ind w:left="828" w:hanging="360"/>
      </w:pPr>
      <w:rPr>
        <w:rFonts w:ascii="Wingdings" w:hAnsi="Wingdings"/>
        <w:color w:val="000000"/>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15:restartNumberingAfterBreak="0">
    <w:nsid w:val="04D46AA2"/>
    <w:multiLevelType w:val="multilevel"/>
    <w:tmpl w:val="00000049"/>
    <w:lvl w:ilvl="0">
      <w:numFmt w:val="bullet"/>
      <w:lvlText w:val="-"/>
      <w:lvlJc w:val="left"/>
      <w:pPr>
        <w:tabs>
          <w:tab w:val="num" w:pos="108"/>
        </w:tabs>
        <w:ind w:left="638" w:hanging="360"/>
      </w:pPr>
      <w:rPr>
        <w:rFonts w:ascii="Arial" w:hAnsi="Arial"/>
        <w:color w:val="000000"/>
        <w:sz w:val="24"/>
      </w:rPr>
    </w:lvl>
    <w:lvl w:ilvl="1">
      <w:start w:val="1"/>
      <w:numFmt w:val="bullet"/>
      <w:lvlText w:val="o"/>
      <w:lvlJc w:val="left"/>
      <w:pPr>
        <w:tabs>
          <w:tab w:val="num" w:pos="108"/>
        </w:tabs>
        <w:ind w:left="1358" w:hanging="360"/>
      </w:pPr>
      <w:rPr>
        <w:rFonts w:ascii="Courier New" w:hAnsi="Courier New"/>
        <w:color w:val="000000"/>
        <w:sz w:val="24"/>
      </w:rPr>
    </w:lvl>
    <w:lvl w:ilvl="2">
      <w:start w:val="1"/>
      <w:numFmt w:val="bullet"/>
      <w:lvlText w:val=""/>
      <w:lvlJc w:val="left"/>
      <w:pPr>
        <w:tabs>
          <w:tab w:val="num" w:pos="108"/>
        </w:tabs>
        <w:ind w:left="2078" w:hanging="360"/>
      </w:pPr>
      <w:rPr>
        <w:rFonts w:ascii="Wingdings" w:hAnsi="Wingdings"/>
        <w:color w:val="000000"/>
        <w:sz w:val="24"/>
      </w:rPr>
    </w:lvl>
    <w:lvl w:ilvl="3">
      <w:start w:val="1"/>
      <w:numFmt w:val="bullet"/>
      <w:lvlText w:val=""/>
      <w:lvlJc w:val="left"/>
      <w:pPr>
        <w:tabs>
          <w:tab w:val="num" w:pos="108"/>
        </w:tabs>
        <w:ind w:left="2798" w:hanging="360"/>
      </w:pPr>
      <w:rPr>
        <w:rFonts w:ascii="Arial" w:hAnsi="Arial"/>
        <w:color w:val="000000"/>
        <w:sz w:val="24"/>
      </w:rPr>
    </w:lvl>
    <w:lvl w:ilvl="4">
      <w:start w:val="1"/>
      <w:numFmt w:val="bullet"/>
      <w:lvlText w:val="o"/>
      <w:lvlJc w:val="left"/>
      <w:pPr>
        <w:tabs>
          <w:tab w:val="num" w:pos="108"/>
        </w:tabs>
        <w:ind w:left="3518" w:hanging="360"/>
      </w:pPr>
      <w:rPr>
        <w:rFonts w:ascii="Courier New" w:hAnsi="Courier New"/>
        <w:color w:val="000000"/>
        <w:sz w:val="24"/>
      </w:rPr>
    </w:lvl>
    <w:lvl w:ilvl="5">
      <w:start w:val="1"/>
      <w:numFmt w:val="bullet"/>
      <w:lvlText w:val=""/>
      <w:lvlJc w:val="left"/>
      <w:pPr>
        <w:tabs>
          <w:tab w:val="num" w:pos="108"/>
        </w:tabs>
        <w:ind w:left="4238" w:hanging="360"/>
      </w:pPr>
      <w:rPr>
        <w:rFonts w:ascii="Wingdings" w:hAnsi="Wingdings"/>
        <w:color w:val="000000"/>
        <w:sz w:val="24"/>
      </w:rPr>
    </w:lvl>
    <w:lvl w:ilvl="6">
      <w:start w:val="1"/>
      <w:numFmt w:val="bullet"/>
      <w:lvlText w:val=""/>
      <w:lvlJc w:val="left"/>
      <w:pPr>
        <w:tabs>
          <w:tab w:val="num" w:pos="108"/>
        </w:tabs>
        <w:ind w:left="4958" w:hanging="360"/>
      </w:pPr>
      <w:rPr>
        <w:rFonts w:ascii="Arial" w:hAnsi="Arial"/>
        <w:color w:val="000000"/>
        <w:sz w:val="24"/>
      </w:rPr>
    </w:lvl>
    <w:lvl w:ilvl="7">
      <w:start w:val="1"/>
      <w:numFmt w:val="bullet"/>
      <w:lvlText w:val="o"/>
      <w:lvlJc w:val="left"/>
      <w:pPr>
        <w:tabs>
          <w:tab w:val="num" w:pos="108"/>
        </w:tabs>
        <w:ind w:left="5678" w:hanging="360"/>
      </w:pPr>
      <w:rPr>
        <w:rFonts w:ascii="Courier New" w:hAnsi="Courier New"/>
        <w:color w:val="000000"/>
        <w:sz w:val="24"/>
      </w:rPr>
    </w:lvl>
    <w:lvl w:ilvl="8">
      <w:start w:val="1"/>
      <w:numFmt w:val="bullet"/>
      <w:lvlText w:val=""/>
      <w:lvlJc w:val="left"/>
      <w:pPr>
        <w:tabs>
          <w:tab w:val="num" w:pos="108"/>
        </w:tabs>
        <w:ind w:left="6398" w:hanging="360"/>
      </w:pPr>
      <w:rPr>
        <w:rFonts w:ascii="Wingdings" w:hAnsi="Wingdings"/>
        <w:color w:val="000000"/>
        <w:sz w:val="24"/>
      </w:rPr>
    </w:lvl>
  </w:abstractNum>
  <w:abstractNum w:abstractNumId="5" w15:restartNumberingAfterBreak="0">
    <w:nsid w:val="1E70645B"/>
    <w:multiLevelType w:val="multilevel"/>
    <w:tmpl w:val="0000002B"/>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6" w15:restartNumberingAfterBreak="0">
    <w:nsid w:val="34A13F9D"/>
    <w:multiLevelType w:val="multilevel"/>
    <w:tmpl w:val="00000021"/>
    <w:lvl w:ilvl="0">
      <w:start w:val="1"/>
      <w:numFmt w:val="bullet"/>
      <w:lvlText w:val="o"/>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7" w15:restartNumberingAfterBreak="0">
    <w:nsid w:val="3D954356"/>
    <w:multiLevelType w:val="multilevel"/>
    <w:tmpl w:val="00000053"/>
    <w:lvl w:ilvl="0">
      <w:start w:val="6"/>
      <w:numFmt w:val="decimal"/>
      <w:lvlText w:val="%1."/>
      <w:lvlJc w:val="left"/>
      <w:pPr>
        <w:tabs>
          <w:tab w:val="num" w:pos="471"/>
        </w:tabs>
        <w:ind w:left="471" w:hanging="360"/>
      </w:pPr>
      <w:rPr>
        <w:rFonts w:ascii="Times New Roman" w:hAnsi="Times New Roman" w:cs="Times New Roman"/>
        <w:b/>
        <w:bCs/>
        <w:color w:val="000000"/>
        <w:sz w:val="24"/>
        <w:szCs w:val="24"/>
      </w:rPr>
    </w:lvl>
    <w:lvl w:ilvl="1">
      <w:start w:val="1"/>
      <w:numFmt w:val="bullet"/>
      <w:lvlText w:val="o"/>
      <w:lvlJc w:val="left"/>
      <w:pPr>
        <w:tabs>
          <w:tab w:val="num" w:pos="1191"/>
        </w:tabs>
        <w:ind w:left="1191" w:hanging="360"/>
      </w:pPr>
      <w:rPr>
        <w:rFonts w:ascii="Courier New" w:hAnsi="Courier New"/>
        <w:color w:val="000000"/>
        <w:sz w:val="24"/>
      </w:rPr>
    </w:lvl>
    <w:lvl w:ilvl="2">
      <w:start w:val="1"/>
      <w:numFmt w:val="bullet"/>
      <w:lvlText w:val=""/>
      <w:lvlJc w:val="left"/>
      <w:pPr>
        <w:tabs>
          <w:tab w:val="num" w:pos="1911"/>
        </w:tabs>
        <w:ind w:left="1911" w:hanging="360"/>
      </w:pPr>
      <w:rPr>
        <w:rFonts w:ascii="Wingdings" w:hAnsi="Wingdings"/>
        <w:color w:val="000000"/>
        <w:sz w:val="24"/>
      </w:rPr>
    </w:lvl>
    <w:lvl w:ilvl="3">
      <w:start w:val="1"/>
      <w:numFmt w:val="bullet"/>
      <w:lvlText w:val=""/>
      <w:lvlJc w:val="left"/>
      <w:pPr>
        <w:tabs>
          <w:tab w:val="num" w:pos="2631"/>
        </w:tabs>
        <w:ind w:left="2631" w:hanging="360"/>
      </w:pPr>
      <w:rPr>
        <w:rFonts w:ascii="Arial" w:hAnsi="Arial"/>
        <w:color w:val="000000"/>
        <w:sz w:val="24"/>
      </w:rPr>
    </w:lvl>
    <w:lvl w:ilvl="4">
      <w:start w:val="1"/>
      <w:numFmt w:val="bullet"/>
      <w:lvlText w:val="o"/>
      <w:lvlJc w:val="left"/>
      <w:pPr>
        <w:tabs>
          <w:tab w:val="num" w:pos="3350"/>
        </w:tabs>
        <w:ind w:left="3350" w:hanging="360"/>
      </w:pPr>
      <w:rPr>
        <w:rFonts w:ascii="Courier New" w:hAnsi="Courier New"/>
        <w:color w:val="000000"/>
        <w:sz w:val="24"/>
      </w:rPr>
    </w:lvl>
    <w:lvl w:ilvl="5">
      <w:start w:val="1"/>
      <w:numFmt w:val="bullet"/>
      <w:lvlText w:val=""/>
      <w:lvlJc w:val="left"/>
      <w:pPr>
        <w:tabs>
          <w:tab w:val="num" w:pos="4070"/>
        </w:tabs>
        <w:ind w:left="4070" w:hanging="360"/>
      </w:pPr>
      <w:rPr>
        <w:rFonts w:ascii="Wingdings" w:hAnsi="Wingdings"/>
        <w:color w:val="000000"/>
        <w:sz w:val="24"/>
      </w:rPr>
    </w:lvl>
    <w:lvl w:ilvl="6">
      <w:start w:val="1"/>
      <w:numFmt w:val="bullet"/>
      <w:lvlText w:val=""/>
      <w:lvlJc w:val="left"/>
      <w:pPr>
        <w:tabs>
          <w:tab w:val="num" w:pos="4791"/>
        </w:tabs>
        <w:ind w:left="4791" w:hanging="360"/>
      </w:pPr>
      <w:rPr>
        <w:rFonts w:ascii="Arial" w:hAnsi="Arial"/>
        <w:color w:val="000000"/>
        <w:sz w:val="24"/>
      </w:rPr>
    </w:lvl>
    <w:lvl w:ilvl="7">
      <w:start w:val="1"/>
      <w:numFmt w:val="bullet"/>
      <w:lvlText w:val="o"/>
      <w:lvlJc w:val="left"/>
      <w:pPr>
        <w:tabs>
          <w:tab w:val="num" w:pos="5511"/>
        </w:tabs>
        <w:ind w:left="5511" w:hanging="360"/>
      </w:pPr>
      <w:rPr>
        <w:rFonts w:ascii="Courier New" w:hAnsi="Courier New"/>
        <w:color w:val="000000"/>
        <w:sz w:val="24"/>
      </w:rPr>
    </w:lvl>
    <w:lvl w:ilvl="8">
      <w:start w:val="1"/>
      <w:numFmt w:val="bullet"/>
      <w:lvlText w:val=""/>
      <w:lvlJc w:val="left"/>
      <w:pPr>
        <w:tabs>
          <w:tab w:val="num" w:pos="6231"/>
        </w:tabs>
        <w:ind w:left="6231" w:hanging="360"/>
      </w:pPr>
      <w:rPr>
        <w:rFonts w:ascii="Wingdings" w:hAnsi="Wingdings"/>
        <w:color w:val="000000"/>
        <w:sz w:val="24"/>
      </w:rPr>
    </w:lvl>
  </w:abstractNum>
  <w:abstractNum w:abstractNumId="8" w15:restartNumberingAfterBreak="0">
    <w:nsid w:val="49062643"/>
    <w:multiLevelType w:val="multilevel"/>
    <w:tmpl w:val="00000065"/>
    <w:lvl w:ilvl="0">
      <w:start w:val="1"/>
      <w:numFmt w:val="bullet"/>
      <w:lvlText w:val="-"/>
      <w:lvlJc w:val="left"/>
      <w:pPr>
        <w:tabs>
          <w:tab w:val="num" w:pos="1398"/>
        </w:tabs>
        <w:ind w:left="1398" w:hanging="360"/>
      </w:pPr>
      <w:rPr>
        <w:rFonts w:ascii="Courier New" w:hAnsi="Courier New"/>
        <w:color w:val="000000"/>
        <w:sz w:val="24"/>
      </w:rPr>
    </w:lvl>
    <w:lvl w:ilvl="1">
      <w:start w:val="1"/>
      <w:numFmt w:val="bullet"/>
      <w:lvlText w:val=""/>
      <w:lvlJc w:val="left"/>
      <w:pPr>
        <w:tabs>
          <w:tab w:val="num" w:pos="2118"/>
        </w:tabs>
        <w:ind w:left="2118" w:hanging="360"/>
      </w:pPr>
      <w:rPr>
        <w:rFonts w:ascii="Arial" w:hAnsi="Arial"/>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9" w15:restartNumberingAfterBreak="0">
    <w:nsid w:val="5DB525CE"/>
    <w:multiLevelType w:val="multilevel"/>
    <w:tmpl w:val="00000001"/>
    <w:lvl w:ilvl="0">
      <w:start w:val="1"/>
      <w:numFmt w:val="bullet"/>
      <w:lvlText w:val=""/>
      <w:lvlJc w:val="left"/>
      <w:pPr>
        <w:tabs>
          <w:tab w:val="num" w:pos="468"/>
        </w:tabs>
        <w:ind w:left="468"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6C9A15CD"/>
    <w:multiLevelType w:val="multilevel"/>
    <w:tmpl w:val="00000017"/>
    <w:lvl w:ilvl="0">
      <w:start w:val="4"/>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1" w15:restartNumberingAfterBreak="0">
    <w:nsid w:val="71F33953"/>
    <w:multiLevelType w:val="multilevel"/>
    <w:tmpl w:val="0000003F"/>
    <w:lvl w:ilvl="0">
      <w:start w:val="1"/>
      <w:numFmt w:val="bullet"/>
      <w:lvlText w:val=""/>
      <w:lvlJc w:val="left"/>
      <w:pPr>
        <w:tabs>
          <w:tab w:val="num" w:pos="1398"/>
        </w:tabs>
        <w:ind w:left="1398" w:hanging="360"/>
      </w:pPr>
      <w:rPr>
        <w:rFonts w:ascii="Arial" w:hAnsi="Arial"/>
        <w:color w:val="000000"/>
        <w:sz w:val="24"/>
      </w:rPr>
    </w:lvl>
    <w:lvl w:ilvl="1">
      <w:start w:val="1"/>
      <w:numFmt w:val="bullet"/>
      <w:lvlText w:val="o"/>
      <w:lvlJc w:val="left"/>
      <w:pPr>
        <w:tabs>
          <w:tab w:val="num" w:pos="2118"/>
        </w:tabs>
        <w:ind w:left="2118" w:hanging="360"/>
      </w:pPr>
      <w:rPr>
        <w:rFonts w:ascii="Courier New" w:hAnsi="Courier New"/>
        <w:color w:val="000000"/>
        <w:sz w:val="24"/>
      </w:rPr>
    </w:lvl>
    <w:lvl w:ilvl="2">
      <w:start w:val="1"/>
      <w:numFmt w:val="bullet"/>
      <w:lvlText w:val=""/>
      <w:lvlJc w:val="left"/>
      <w:pPr>
        <w:tabs>
          <w:tab w:val="num" w:pos="2838"/>
        </w:tabs>
        <w:ind w:left="2838" w:hanging="360"/>
      </w:pPr>
      <w:rPr>
        <w:rFonts w:ascii="Wingdings" w:hAnsi="Wingdings"/>
        <w:color w:val="000000"/>
        <w:sz w:val="24"/>
      </w:rPr>
    </w:lvl>
    <w:lvl w:ilvl="3">
      <w:start w:val="1"/>
      <w:numFmt w:val="bullet"/>
      <w:lvlText w:val=""/>
      <w:lvlJc w:val="left"/>
      <w:pPr>
        <w:tabs>
          <w:tab w:val="num" w:pos="3558"/>
        </w:tabs>
        <w:ind w:left="3558" w:hanging="360"/>
      </w:pPr>
      <w:rPr>
        <w:rFonts w:ascii="Arial" w:hAnsi="Arial"/>
        <w:color w:val="000000"/>
        <w:sz w:val="24"/>
      </w:rPr>
    </w:lvl>
    <w:lvl w:ilvl="4">
      <w:start w:val="1"/>
      <w:numFmt w:val="bullet"/>
      <w:lvlText w:val="o"/>
      <w:lvlJc w:val="left"/>
      <w:pPr>
        <w:tabs>
          <w:tab w:val="num" w:pos="4278"/>
        </w:tabs>
        <w:ind w:left="4278" w:hanging="360"/>
      </w:pPr>
      <w:rPr>
        <w:rFonts w:ascii="Courier New" w:hAnsi="Courier New"/>
        <w:color w:val="000000"/>
        <w:sz w:val="24"/>
      </w:rPr>
    </w:lvl>
    <w:lvl w:ilvl="5">
      <w:start w:val="1"/>
      <w:numFmt w:val="bullet"/>
      <w:lvlText w:val=""/>
      <w:lvlJc w:val="left"/>
      <w:pPr>
        <w:tabs>
          <w:tab w:val="num" w:pos="4998"/>
        </w:tabs>
        <w:ind w:left="4998" w:hanging="360"/>
      </w:pPr>
      <w:rPr>
        <w:rFonts w:ascii="Wingdings" w:hAnsi="Wingdings"/>
        <w:color w:val="000000"/>
        <w:sz w:val="24"/>
      </w:rPr>
    </w:lvl>
    <w:lvl w:ilvl="6">
      <w:start w:val="1"/>
      <w:numFmt w:val="bullet"/>
      <w:lvlText w:val=""/>
      <w:lvlJc w:val="left"/>
      <w:pPr>
        <w:tabs>
          <w:tab w:val="num" w:pos="5718"/>
        </w:tabs>
        <w:ind w:left="5718" w:hanging="360"/>
      </w:pPr>
      <w:rPr>
        <w:rFonts w:ascii="Arial" w:hAnsi="Arial"/>
        <w:color w:val="000000"/>
        <w:sz w:val="24"/>
      </w:rPr>
    </w:lvl>
    <w:lvl w:ilvl="7">
      <w:start w:val="1"/>
      <w:numFmt w:val="bullet"/>
      <w:lvlText w:val="o"/>
      <w:lvlJc w:val="left"/>
      <w:pPr>
        <w:tabs>
          <w:tab w:val="num" w:pos="6438"/>
        </w:tabs>
        <w:ind w:left="6438" w:hanging="360"/>
      </w:pPr>
      <w:rPr>
        <w:rFonts w:ascii="Courier New" w:hAnsi="Courier New"/>
        <w:color w:val="000000"/>
        <w:sz w:val="24"/>
      </w:rPr>
    </w:lvl>
    <w:lvl w:ilvl="8">
      <w:start w:val="1"/>
      <w:numFmt w:val="bullet"/>
      <w:lvlText w:val=""/>
      <w:lvlJc w:val="left"/>
      <w:pPr>
        <w:tabs>
          <w:tab w:val="num" w:pos="7158"/>
        </w:tabs>
        <w:ind w:left="7158" w:hanging="360"/>
      </w:pPr>
      <w:rPr>
        <w:rFonts w:ascii="Wingdings" w:hAnsi="Wingdings"/>
        <w:color w:val="000000"/>
        <w:sz w:val="24"/>
      </w:rPr>
    </w:lvl>
  </w:abstractNum>
  <w:abstractNum w:abstractNumId="12" w15:restartNumberingAfterBreak="0">
    <w:nsid w:val="727F390B"/>
    <w:multiLevelType w:val="multilevel"/>
    <w:tmpl w:val="00000061"/>
    <w:lvl w:ilvl="0">
      <w:numFmt w:val="bullet"/>
      <w:lvlText w:val="-"/>
      <w:lvlJc w:val="left"/>
      <w:pPr>
        <w:tabs>
          <w:tab w:val="num" w:pos="1602"/>
        </w:tabs>
        <w:ind w:left="1602" w:hanging="360"/>
      </w:pPr>
      <w:rPr>
        <w:rFonts w:ascii="Arial" w:hAnsi="Arial"/>
        <w:color w:val="000000"/>
        <w:sz w:val="2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74117318"/>
    <w:multiLevelType w:val="multilevel"/>
    <w:tmpl w:val="00000035"/>
    <w:lvl w:ilvl="0">
      <w:start w:val="3"/>
      <w:numFmt w:val="bullet"/>
      <w:lvlText w:val="-"/>
      <w:lvlJc w:val="left"/>
      <w:pPr>
        <w:tabs>
          <w:tab w:val="num" w:pos="828"/>
        </w:tabs>
        <w:ind w:left="828" w:hanging="360"/>
      </w:pPr>
      <w:rPr>
        <w:rFonts w:ascii="Arial" w:hAnsi="Arial"/>
        <w:color w:val="000000"/>
        <w:sz w:val="18"/>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4" w15:restartNumberingAfterBreak="0">
    <w:nsid w:val="74EA079C"/>
    <w:multiLevelType w:val="multilevel"/>
    <w:tmpl w:val="00000003"/>
    <w:lvl w:ilvl="0">
      <w:start w:val="6"/>
      <w:numFmt w:val="decimal"/>
      <w:lvlText w:val="%1."/>
      <w:lvlJc w:val="left"/>
      <w:pPr>
        <w:tabs>
          <w:tab w:val="num" w:pos="828"/>
        </w:tabs>
        <w:ind w:left="828" w:hanging="360"/>
      </w:pPr>
      <w:rPr>
        <w:rFonts w:ascii="Times New Roman" w:hAnsi="Times New Roman" w:cs="Times New Roman"/>
        <w:b/>
        <w:bCs/>
        <w:color w:val="000000"/>
        <w:sz w:val="24"/>
        <w:szCs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15" w15:restartNumberingAfterBreak="0">
    <w:nsid w:val="7A2E039C"/>
    <w:multiLevelType w:val="multilevel"/>
    <w:tmpl w:val="0000000D"/>
    <w:lvl w:ilvl="0">
      <w:start w:val="7"/>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num w:numId="1">
    <w:abstractNumId w:val="0"/>
  </w:num>
  <w:num w:numId="2">
    <w:abstractNumId w:val="4"/>
  </w:num>
  <w:num w:numId="3">
    <w:abstractNumId w:val="8"/>
  </w:num>
  <w:num w:numId="4">
    <w:abstractNumId w:val="5"/>
  </w:num>
  <w:num w:numId="5">
    <w:abstractNumId w:val="13"/>
  </w:num>
  <w:num w:numId="6">
    <w:abstractNumId w:val="9"/>
  </w:num>
  <w:num w:numId="7">
    <w:abstractNumId w:val="12"/>
  </w:num>
  <w:num w:numId="8">
    <w:abstractNumId w:val="15"/>
  </w:num>
  <w:num w:numId="9">
    <w:abstractNumId w:val="10"/>
  </w:num>
  <w:num w:numId="10">
    <w:abstractNumId w:val="0"/>
  </w:num>
  <w:num w:numId="11">
    <w:abstractNumId w:val="6"/>
  </w:num>
  <w:num w:numId="12">
    <w:abstractNumId w:val="11"/>
  </w:num>
  <w:num w:numId="13">
    <w:abstractNumId w:val="14"/>
  </w:num>
  <w:num w:numId="14">
    <w:abstractNumId w:val="7"/>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defaultTabStop w:val="560"/>
  <w:hyphenationZone w:val="425"/>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12E"/>
    <w:rsid w:val="0005234C"/>
    <w:rsid w:val="000B692C"/>
    <w:rsid w:val="0013120D"/>
    <w:rsid w:val="001366AE"/>
    <w:rsid w:val="001566E4"/>
    <w:rsid w:val="00205164"/>
    <w:rsid w:val="002126DB"/>
    <w:rsid w:val="0025163D"/>
    <w:rsid w:val="002B5A93"/>
    <w:rsid w:val="002D71BF"/>
    <w:rsid w:val="003524B5"/>
    <w:rsid w:val="004042DF"/>
    <w:rsid w:val="0041685F"/>
    <w:rsid w:val="005658AB"/>
    <w:rsid w:val="00656F5D"/>
    <w:rsid w:val="007306F1"/>
    <w:rsid w:val="008A4C06"/>
    <w:rsid w:val="00915CDB"/>
    <w:rsid w:val="009D7AAE"/>
    <w:rsid w:val="009E79E6"/>
    <w:rsid w:val="00A13497"/>
    <w:rsid w:val="00A225FE"/>
    <w:rsid w:val="00A61B54"/>
    <w:rsid w:val="00A9212E"/>
    <w:rsid w:val="00AB18D2"/>
    <w:rsid w:val="00BD20B3"/>
    <w:rsid w:val="00C577F7"/>
    <w:rsid w:val="00CB1478"/>
    <w:rsid w:val="00CF3D55"/>
    <w:rsid w:val="00EA6F13"/>
    <w:rsid w:val="00EC0E2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1D7219"/>
  <w14:defaultImageDpi w14:val="0"/>
  <w15:docId w15:val="{1D45D5FE-ADB5-410B-B631-8A0E9A626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9212E"/>
    <w:pPr>
      <w:tabs>
        <w:tab w:val="center" w:pos="4536"/>
        <w:tab w:val="right" w:pos="9072"/>
      </w:tabs>
    </w:pPr>
  </w:style>
  <w:style w:type="character" w:customStyle="1" w:styleId="En-tteCar">
    <w:name w:val="En-tête Car"/>
    <w:basedOn w:val="Policepardfaut"/>
    <w:link w:val="En-tte"/>
    <w:uiPriority w:val="99"/>
    <w:locked/>
    <w:rsid w:val="00A9212E"/>
    <w:rPr>
      <w:rFonts w:cs="Times New Roman"/>
    </w:rPr>
  </w:style>
  <w:style w:type="paragraph" w:styleId="Pieddepage">
    <w:name w:val="footer"/>
    <w:basedOn w:val="Normal"/>
    <w:link w:val="PieddepageCar"/>
    <w:uiPriority w:val="99"/>
    <w:unhideWhenUsed/>
    <w:rsid w:val="00A9212E"/>
    <w:pPr>
      <w:tabs>
        <w:tab w:val="center" w:pos="4536"/>
        <w:tab w:val="right" w:pos="9072"/>
      </w:tabs>
    </w:pPr>
  </w:style>
  <w:style w:type="character" w:customStyle="1" w:styleId="PieddepageCar">
    <w:name w:val="Pied de page Car"/>
    <w:basedOn w:val="Policepardfaut"/>
    <w:link w:val="Pieddepage"/>
    <w:uiPriority w:val="99"/>
    <w:locked/>
    <w:rsid w:val="00A9212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Article.do?cidTexte=LEGITEXT000006074069&amp;idArticle=LEGIARTI000006797692&amp;dateTexte=&amp;categorieLien=cid"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etadata-stds.org/Document-library/Draft-standards/6523-Identification-of-Organizations/ICD_list.htm" TargetMode="Externa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webSettings" Target="webSettings.xml"/><Relationship Id="rId9" Type="http://schemas.openxmlformats.org/officeDocument/2006/relationships/hyperlink" Target="https://www.legifrance.gouv.fr/affichCodeArticle.do?cidTexte=LEGITEXT000006072050&amp;idArticle=LEGIARTI000006903498"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2226</Words>
  <Characters>13590</Characters>
  <Application>Microsoft Office Word</Application>
  <DocSecurity>0</DocSecurity>
  <Lines>113</Lines>
  <Paragraphs>31</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
  <LinksUpToDate>false</LinksUpToDate>
  <CharactersWithSpaces>15785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Nicolas Greco</dc:creator>
  <cp:keywords/>
  <dc:description>Generated by Oracle BI Publisher 10.1.3.4.2</dc:description>
  <cp:lastModifiedBy>Nicolas Greco</cp:lastModifiedBy>
  <cp:revision>7</cp:revision>
  <dcterms:created xsi:type="dcterms:W3CDTF">2024-11-22T10:15:00Z</dcterms:created>
  <dcterms:modified xsi:type="dcterms:W3CDTF">2026-01-08T14:32:00Z</dcterms:modified>
</cp:coreProperties>
</file>